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CC49" w14:textId="1D1BE422" w:rsidR="0008777B" w:rsidRPr="00F803F9" w:rsidRDefault="00684D10">
      <w:pPr>
        <w:pStyle w:val="Standard"/>
        <w:spacing w:line="276" w:lineRule="auto"/>
        <w:rPr>
          <w:rFonts w:asciiTheme="majorHAnsi" w:hAnsiTheme="majorHAnsi" w:cs="Arial"/>
          <w:color w:val="DC0740"/>
          <w:sz w:val="56"/>
          <w:szCs w:val="144"/>
          <w:lang w:val="es-ES"/>
        </w:rPr>
      </w:pPr>
      <w:r>
        <w:rPr>
          <w:noProof/>
        </w:rPr>
        <w:drawing>
          <wp:anchor distT="0" distB="0" distL="114300" distR="114300" simplePos="0" relativeHeight="251658242" behindDoc="0" locked="0" layoutInCell="1" allowOverlap="1" wp14:anchorId="3C186AF2" wp14:editId="158A667F">
            <wp:simplePos x="0" y="0"/>
            <wp:positionH relativeFrom="margin">
              <wp:posOffset>3674469</wp:posOffset>
            </wp:positionH>
            <wp:positionV relativeFrom="paragraph">
              <wp:posOffset>5044</wp:posOffset>
            </wp:positionV>
            <wp:extent cx="1949570" cy="642368"/>
            <wp:effectExtent l="0" t="0" r="0" b="5715"/>
            <wp:wrapNone/>
            <wp:docPr id="273689939"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9939" name="Imagen 1" descr="Interfaz de usuario gráfic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9570" cy="642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C759D" w14:textId="7A0E994C" w:rsidR="00B754ED" w:rsidRPr="00F803F9" w:rsidRDefault="00AB658D" w:rsidP="486553CE">
      <w:pPr>
        <w:pStyle w:val="Standard"/>
        <w:tabs>
          <w:tab w:val="center" w:pos="4252"/>
          <w:tab w:val="left" w:pos="6450"/>
        </w:tabs>
        <w:spacing w:line="276" w:lineRule="auto"/>
        <w:rPr>
          <w:rFonts w:asciiTheme="majorHAnsi" w:hAnsiTheme="majorHAnsi" w:cs="Arial"/>
          <w:color w:val="DC0740"/>
          <w:sz w:val="56"/>
          <w:szCs w:val="56"/>
          <w:lang w:val="es-ES"/>
        </w:rPr>
      </w:pPr>
      <w:r w:rsidRPr="00F803F9">
        <w:rPr>
          <w:rFonts w:asciiTheme="majorHAnsi" w:hAnsiTheme="majorHAnsi" w:cs="Arial"/>
          <w:color w:val="DC0740"/>
          <w:sz w:val="56"/>
          <w:szCs w:val="144"/>
          <w:lang w:val="es-ES"/>
        </w:rPr>
        <w:tab/>
      </w:r>
      <w:r w:rsidR="00902FE9" w:rsidRPr="00F803F9">
        <w:rPr>
          <w:rFonts w:asciiTheme="majorHAnsi" w:hAnsiTheme="majorHAnsi" w:cs="Arial"/>
          <w:noProof/>
          <w:color w:val="DC0740"/>
          <w:sz w:val="56"/>
          <w:szCs w:val="144"/>
          <w:lang w:val="es-ES"/>
        </w:rPr>
        <w:drawing>
          <wp:anchor distT="0" distB="0" distL="114300" distR="114300" simplePos="0" relativeHeight="251658240" behindDoc="0" locked="0" layoutInCell="1" allowOverlap="1" wp14:anchorId="00B12877" wp14:editId="73FC9794">
            <wp:simplePos x="0" y="0"/>
            <wp:positionH relativeFrom="page">
              <wp:posOffset>-2908926</wp:posOffset>
            </wp:positionH>
            <wp:positionV relativeFrom="paragraph">
              <wp:posOffset>648805</wp:posOffset>
            </wp:positionV>
            <wp:extent cx="5263642" cy="4921654"/>
            <wp:effectExtent l="0" t="0" r="0" b="0"/>
            <wp:wrapNone/>
            <wp:docPr id="1761699326"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99326" name="Gráfico 1761699326"/>
                    <pic:cNvPicPr/>
                  </pic:nvPicPr>
                  <pic:blipFill rotWithShape="1">
                    <a:blip r:embed="rId11">
                      <a:extLst>
                        <a:ext uri="{96DAC541-7B7A-43D3-8B79-37D633B846F1}">
                          <asvg:svgBlip xmlns:asvg="http://schemas.microsoft.com/office/drawing/2016/SVG/main" r:embed="rId12"/>
                        </a:ext>
                      </a:extLst>
                    </a:blip>
                    <a:srcRect r="72100"/>
                    <a:stretch/>
                  </pic:blipFill>
                  <pic:spPr bwMode="auto">
                    <a:xfrm>
                      <a:off x="0" y="0"/>
                      <a:ext cx="5263642" cy="4921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03F9">
        <w:rPr>
          <w:rFonts w:asciiTheme="majorHAnsi" w:hAnsiTheme="majorHAnsi" w:cs="Arial"/>
          <w:color w:val="DC0740"/>
          <w:sz w:val="56"/>
          <w:szCs w:val="144"/>
          <w:lang w:val="es-ES"/>
        </w:rPr>
        <w:tab/>
      </w:r>
    </w:p>
    <w:p w14:paraId="29598493" w14:textId="0A8F8EBD" w:rsidR="00B754ED" w:rsidRPr="00F803F9" w:rsidRDefault="00B754ED" w:rsidP="00B754ED">
      <w:pPr>
        <w:pStyle w:val="Standard"/>
        <w:spacing w:line="276" w:lineRule="auto"/>
        <w:jc w:val="center"/>
        <w:rPr>
          <w:rFonts w:asciiTheme="majorHAnsi" w:hAnsiTheme="majorHAnsi" w:cs="Arial"/>
          <w:color w:val="DC0740"/>
          <w:sz w:val="56"/>
          <w:szCs w:val="144"/>
          <w:lang w:val="es-ES"/>
        </w:rPr>
      </w:pPr>
    </w:p>
    <w:p w14:paraId="2C71ADE1" w14:textId="0222D8E2" w:rsidR="00B754ED" w:rsidRPr="00F803F9" w:rsidRDefault="00B754ED" w:rsidP="00B754ED">
      <w:pPr>
        <w:pStyle w:val="Standard"/>
        <w:spacing w:line="276" w:lineRule="auto"/>
        <w:jc w:val="center"/>
        <w:rPr>
          <w:rFonts w:asciiTheme="majorHAnsi" w:hAnsiTheme="majorHAnsi" w:cs="Arial"/>
          <w:color w:val="DC0740"/>
          <w:sz w:val="56"/>
          <w:szCs w:val="144"/>
          <w:lang w:val="es-ES"/>
        </w:rPr>
      </w:pPr>
    </w:p>
    <w:p w14:paraId="48AA6BA7" w14:textId="3937E9C9" w:rsidR="00B754ED" w:rsidRPr="00F803F9" w:rsidRDefault="00B754ED" w:rsidP="486553CE">
      <w:pPr>
        <w:pStyle w:val="Standard"/>
        <w:spacing w:line="276" w:lineRule="auto"/>
        <w:jc w:val="center"/>
        <w:rPr>
          <w:rFonts w:asciiTheme="majorHAnsi" w:hAnsiTheme="majorHAnsi" w:cs="Arial"/>
          <w:color w:val="DC0740"/>
          <w:sz w:val="56"/>
          <w:szCs w:val="56"/>
          <w:lang w:val="es-ES"/>
        </w:rPr>
      </w:pPr>
    </w:p>
    <w:p w14:paraId="4E4A8FE8" w14:textId="05954316" w:rsidR="486553CE" w:rsidRDefault="486553CE" w:rsidP="486553CE">
      <w:pPr>
        <w:pStyle w:val="Standard"/>
        <w:spacing w:line="276" w:lineRule="auto"/>
        <w:jc w:val="center"/>
        <w:rPr>
          <w:rFonts w:asciiTheme="majorHAnsi" w:hAnsiTheme="majorHAnsi" w:cs="Arial"/>
          <w:color w:val="DC0740"/>
          <w:sz w:val="56"/>
          <w:szCs w:val="56"/>
          <w:lang w:val="es-ES"/>
        </w:rPr>
      </w:pPr>
    </w:p>
    <w:p w14:paraId="369FD1CC" w14:textId="2C490DD5" w:rsidR="486553CE" w:rsidRDefault="486553CE" w:rsidP="486553CE">
      <w:pPr>
        <w:pStyle w:val="Standard"/>
        <w:spacing w:line="276" w:lineRule="auto"/>
        <w:jc w:val="center"/>
        <w:rPr>
          <w:rFonts w:asciiTheme="majorHAnsi" w:hAnsiTheme="majorHAnsi" w:cs="Arial"/>
          <w:color w:val="DC0740"/>
          <w:sz w:val="56"/>
          <w:szCs w:val="56"/>
          <w:lang w:val="es-ES"/>
        </w:rPr>
      </w:pPr>
    </w:p>
    <w:p w14:paraId="5D1A498C" w14:textId="1C68B3CB" w:rsidR="486553CE" w:rsidRDefault="486553CE" w:rsidP="486553CE">
      <w:pPr>
        <w:pStyle w:val="Standard"/>
        <w:spacing w:line="276" w:lineRule="auto"/>
        <w:jc w:val="center"/>
        <w:rPr>
          <w:rFonts w:asciiTheme="majorHAnsi" w:hAnsiTheme="majorHAnsi" w:cs="Arial"/>
          <w:color w:val="DC0740"/>
          <w:sz w:val="56"/>
          <w:szCs w:val="56"/>
          <w:lang w:val="es-ES"/>
        </w:rPr>
      </w:pPr>
    </w:p>
    <w:p w14:paraId="74BF5608" w14:textId="2F763C69" w:rsidR="486553CE" w:rsidRDefault="486553CE" w:rsidP="486553CE">
      <w:pPr>
        <w:pStyle w:val="Standard"/>
        <w:spacing w:line="276" w:lineRule="auto"/>
        <w:jc w:val="center"/>
        <w:rPr>
          <w:rFonts w:asciiTheme="majorHAnsi" w:hAnsiTheme="majorHAnsi" w:cs="Arial"/>
          <w:color w:val="DC0740"/>
          <w:sz w:val="56"/>
          <w:szCs w:val="56"/>
          <w:lang w:val="es-ES"/>
        </w:rPr>
      </w:pPr>
    </w:p>
    <w:p w14:paraId="6F7E0823" w14:textId="77777777" w:rsidR="00902FE9" w:rsidRPr="00F803F9" w:rsidRDefault="00566AE4" w:rsidP="00B754ED">
      <w:pPr>
        <w:pStyle w:val="Standard"/>
        <w:spacing w:line="276" w:lineRule="auto"/>
        <w:jc w:val="center"/>
        <w:rPr>
          <w:rFonts w:asciiTheme="majorHAnsi" w:hAnsiTheme="majorHAnsi" w:cs="Arial"/>
          <w:b/>
          <w:bCs/>
          <w:color w:val="DC0740"/>
          <w:sz w:val="48"/>
          <w:szCs w:val="72"/>
          <w:lang w:val="es-ES"/>
        </w:rPr>
      </w:pPr>
      <w:r w:rsidRPr="00F803F9">
        <w:rPr>
          <w:rFonts w:asciiTheme="majorHAnsi" w:hAnsiTheme="majorHAnsi" w:cs="Arial"/>
          <w:b/>
          <w:bCs/>
          <w:color w:val="DC0740"/>
          <w:sz w:val="48"/>
          <w:szCs w:val="72"/>
          <w:lang w:val="es-ES"/>
        </w:rPr>
        <w:t xml:space="preserve">PLAN DE ORIENTACIÓN </w:t>
      </w:r>
    </w:p>
    <w:p w14:paraId="148CDA41" w14:textId="66769D51" w:rsidR="00B754ED" w:rsidRPr="00F803F9" w:rsidRDefault="00566AE4" w:rsidP="00B754ED">
      <w:pPr>
        <w:pStyle w:val="Standard"/>
        <w:spacing w:line="276" w:lineRule="auto"/>
        <w:jc w:val="center"/>
        <w:rPr>
          <w:rFonts w:asciiTheme="majorHAnsi" w:hAnsiTheme="majorHAnsi" w:cs="Arial"/>
          <w:b/>
          <w:bCs/>
          <w:color w:val="DC0740"/>
          <w:sz w:val="48"/>
          <w:szCs w:val="72"/>
          <w:lang w:val="es-ES"/>
        </w:rPr>
      </w:pPr>
      <w:r w:rsidRPr="00F803F9">
        <w:rPr>
          <w:rFonts w:asciiTheme="majorHAnsi" w:hAnsiTheme="majorHAnsi" w:cs="Arial"/>
          <w:b/>
          <w:bCs/>
          <w:color w:val="DC0740"/>
          <w:sz w:val="48"/>
          <w:szCs w:val="72"/>
          <w:lang w:val="es-ES"/>
        </w:rPr>
        <w:t>ACADÉMICO-PROFESIONAL</w:t>
      </w:r>
    </w:p>
    <w:p w14:paraId="7CCCEF3F" w14:textId="28D6EBD4" w:rsidR="00566AE4" w:rsidRPr="00F803F9" w:rsidRDefault="00B754ED" w:rsidP="00B754ED">
      <w:pPr>
        <w:pStyle w:val="Standard"/>
        <w:spacing w:line="276" w:lineRule="auto"/>
        <w:jc w:val="center"/>
        <w:rPr>
          <w:rFonts w:asciiTheme="majorHAnsi" w:hAnsiTheme="majorHAnsi" w:cs="Arial"/>
          <w:color w:val="DC0740"/>
          <w:sz w:val="48"/>
          <w:szCs w:val="72"/>
          <w:lang w:val="es-ES"/>
        </w:rPr>
      </w:pPr>
      <w:r w:rsidRPr="00F803F9">
        <w:rPr>
          <w:rFonts w:asciiTheme="majorHAnsi" w:hAnsiTheme="majorHAnsi" w:cs="Arial"/>
          <w:color w:val="DC0740"/>
          <w:sz w:val="48"/>
          <w:szCs w:val="72"/>
          <w:lang w:val="es-ES"/>
        </w:rPr>
        <w:t>(POAP)</w:t>
      </w:r>
    </w:p>
    <w:p w14:paraId="48D27951" w14:textId="682A69B7" w:rsidR="00566AE4" w:rsidRPr="00F803F9" w:rsidRDefault="00566AE4">
      <w:pPr>
        <w:pStyle w:val="Standard"/>
        <w:spacing w:line="276" w:lineRule="auto"/>
        <w:rPr>
          <w:rFonts w:asciiTheme="majorHAnsi" w:hAnsiTheme="majorHAnsi" w:cs="Arial"/>
          <w:sz w:val="20"/>
          <w:szCs w:val="28"/>
          <w:lang w:val="es-ES"/>
        </w:rPr>
      </w:pPr>
    </w:p>
    <w:p w14:paraId="67C19FF9" w14:textId="1C27E4BD" w:rsidR="00566AE4" w:rsidRPr="00F803F9" w:rsidRDefault="00566AE4">
      <w:pPr>
        <w:suppressAutoHyphens w:val="0"/>
        <w:rPr>
          <w:rFonts w:asciiTheme="majorHAnsi" w:hAnsiTheme="majorHAnsi" w:cs="Arial"/>
          <w:sz w:val="20"/>
          <w:szCs w:val="28"/>
        </w:rPr>
      </w:pPr>
      <w:r w:rsidRPr="00F803F9">
        <w:rPr>
          <w:rFonts w:asciiTheme="majorHAnsi" w:hAnsiTheme="majorHAnsi" w:cs="Arial"/>
          <w:sz w:val="20"/>
          <w:szCs w:val="28"/>
        </w:rPr>
        <w:br w:type="page"/>
      </w:r>
    </w:p>
    <w:p w14:paraId="5886AD9E" w14:textId="77777777" w:rsidR="00566AE4" w:rsidRPr="00F803F9" w:rsidRDefault="00566AE4">
      <w:pPr>
        <w:pStyle w:val="Standard"/>
        <w:spacing w:line="276" w:lineRule="auto"/>
        <w:rPr>
          <w:rFonts w:asciiTheme="majorHAnsi" w:hAnsiTheme="majorHAnsi" w:cs="Arial"/>
          <w:sz w:val="20"/>
          <w:szCs w:val="28"/>
          <w:lang w:val="es-ES"/>
        </w:rPr>
      </w:pPr>
    </w:p>
    <w:p w14:paraId="00E7AC68" w14:textId="77777777" w:rsidR="00241D94" w:rsidRPr="00F803F9" w:rsidRDefault="00241D94">
      <w:pPr>
        <w:pStyle w:val="Standard"/>
        <w:spacing w:line="276" w:lineRule="auto"/>
        <w:rPr>
          <w:rFonts w:asciiTheme="majorHAnsi" w:hAnsiTheme="majorHAnsi" w:cs="Arial"/>
          <w:sz w:val="20"/>
          <w:szCs w:val="28"/>
          <w:lang w:val="es-ES"/>
        </w:rPr>
      </w:pPr>
    </w:p>
    <w:p w14:paraId="3B1546A6" w14:textId="61BF0E27" w:rsidR="00241D94" w:rsidRPr="005D3CDB" w:rsidRDefault="00341AE2" w:rsidP="00241D94">
      <w:pPr>
        <w:pStyle w:val="Standard"/>
        <w:spacing w:after="0" w:line="276" w:lineRule="auto"/>
        <w:rPr>
          <w:rFonts w:asciiTheme="majorHAnsi" w:hAnsiTheme="majorHAnsi" w:cs="Arial"/>
          <w:sz w:val="20"/>
          <w:szCs w:val="28"/>
          <w:lang w:val="es-ES"/>
        </w:rPr>
      </w:pPr>
      <w:r w:rsidRPr="005D3CDB">
        <w:rPr>
          <w:noProof/>
          <w:lang w:val="es-ES"/>
        </w:rPr>
        <w:drawing>
          <wp:inline distT="0" distB="0" distL="0" distR="0" wp14:anchorId="1E7CCAAE" wp14:editId="5FB6B5C5">
            <wp:extent cx="565265" cy="197816"/>
            <wp:effectExtent l="0" t="0" r="6350" b="0"/>
            <wp:docPr id="236284322"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4322" name="Imagen 1" descr="Dibujo en blanco y negr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62" cy="206004"/>
                    </a:xfrm>
                    <a:prstGeom prst="rect">
                      <a:avLst/>
                    </a:prstGeom>
                    <a:noFill/>
                    <a:ln>
                      <a:noFill/>
                    </a:ln>
                  </pic:spPr>
                </pic:pic>
              </a:graphicData>
            </a:graphic>
          </wp:inline>
        </w:drawing>
      </w:r>
    </w:p>
    <w:p w14:paraId="615046BD" w14:textId="79CF1D42" w:rsidR="00341AE2" w:rsidRPr="005D3CDB" w:rsidRDefault="0001082A" w:rsidP="00241D94">
      <w:pPr>
        <w:pStyle w:val="Standard"/>
        <w:spacing w:after="0" w:line="276" w:lineRule="auto"/>
        <w:rPr>
          <w:rFonts w:asciiTheme="majorHAnsi" w:hAnsiTheme="majorHAnsi" w:cs="Arial"/>
          <w:i/>
          <w:iCs/>
          <w:sz w:val="16"/>
          <w:lang w:val="es-ES"/>
        </w:rPr>
      </w:pPr>
      <w:r w:rsidRPr="005D3CDB">
        <w:rPr>
          <w:rFonts w:asciiTheme="majorHAnsi" w:hAnsiTheme="majorHAnsi" w:cs="Arial"/>
          <w:i/>
          <w:iCs/>
          <w:sz w:val="16"/>
          <w:lang w:val="es-ES"/>
        </w:rPr>
        <w:t xml:space="preserve">Este material está disponible bajo la licencia Creative </w:t>
      </w:r>
      <w:proofErr w:type="spellStart"/>
      <w:r w:rsidRPr="005D3CDB">
        <w:rPr>
          <w:rFonts w:asciiTheme="majorHAnsi" w:hAnsiTheme="majorHAnsi" w:cs="Arial"/>
          <w:i/>
          <w:iCs/>
          <w:sz w:val="16"/>
          <w:lang w:val="es-ES"/>
        </w:rPr>
        <w:t>Commons</w:t>
      </w:r>
      <w:proofErr w:type="spellEnd"/>
      <w:r w:rsidRPr="005D3CDB">
        <w:rPr>
          <w:rFonts w:asciiTheme="majorHAnsi" w:hAnsiTheme="majorHAnsi" w:cs="Arial"/>
          <w:i/>
          <w:iCs/>
          <w:sz w:val="16"/>
          <w:lang w:val="es-ES"/>
        </w:rPr>
        <w:t xml:space="preserve"> Atribución-</w:t>
      </w:r>
      <w:proofErr w:type="spellStart"/>
      <w:r w:rsidRPr="005D3CDB">
        <w:rPr>
          <w:rFonts w:asciiTheme="majorHAnsi" w:hAnsiTheme="majorHAnsi" w:cs="Arial"/>
          <w:i/>
          <w:iCs/>
          <w:sz w:val="16"/>
          <w:lang w:val="es-ES"/>
        </w:rPr>
        <w:t>NoComercial</w:t>
      </w:r>
      <w:proofErr w:type="spellEnd"/>
      <w:r w:rsidRPr="005D3CDB">
        <w:rPr>
          <w:rFonts w:asciiTheme="majorHAnsi" w:hAnsiTheme="majorHAnsi" w:cs="Arial"/>
          <w:i/>
          <w:iCs/>
          <w:sz w:val="16"/>
          <w:lang w:val="es-ES"/>
        </w:rPr>
        <w:t xml:space="preserve"> 4.0 Internacional (CC BY-NC 4.0), lo que permite su uso, copia y adaptación con la debida atribución, siempre que no se utilice con fines comerciales ni se apliquen restricciones adicionales.</w:t>
      </w:r>
    </w:p>
    <w:p w14:paraId="3260052B" w14:textId="77777777" w:rsidR="0001082A" w:rsidRPr="005D3CDB" w:rsidRDefault="0001082A" w:rsidP="00241D94">
      <w:pPr>
        <w:pStyle w:val="Standard"/>
        <w:spacing w:after="0" w:line="276" w:lineRule="auto"/>
        <w:rPr>
          <w:rFonts w:asciiTheme="majorHAnsi" w:hAnsiTheme="majorHAnsi" w:cs="Arial"/>
          <w:sz w:val="20"/>
          <w:szCs w:val="28"/>
          <w:lang w:val="es-ES"/>
        </w:rPr>
      </w:pPr>
    </w:p>
    <w:p w14:paraId="656B721A" w14:textId="670127FF" w:rsidR="00241D94" w:rsidRPr="005D3CDB" w:rsidRDefault="00241D94" w:rsidP="00241D94">
      <w:pPr>
        <w:pStyle w:val="Standard"/>
        <w:spacing w:after="0" w:line="276" w:lineRule="auto"/>
        <w:rPr>
          <w:rFonts w:asciiTheme="majorHAnsi" w:hAnsiTheme="majorHAnsi" w:cs="Arial"/>
          <w:sz w:val="20"/>
          <w:szCs w:val="28"/>
          <w:lang w:val="es-ES"/>
        </w:rPr>
      </w:pPr>
      <w:r w:rsidRPr="005D3CDB">
        <w:rPr>
          <w:rFonts w:asciiTheme="majorHAnsi" w:hAnsiTheme="majorHAnsi" w:cs="Arial"/>
          <w:sz w:val="20"/>
          <w:szCs w:val="28"/>
          <w:lang w:val="es-ES"/>
        </w:rPr>
        <w:t xml:space="preserve">Autoría: Mónica </w:t>
      </w:r>
      <w:proofErr w:type="spellStart"/>
      <w:r w:rsidRPr="005D3CDB">
        <w:rPr>
          <w:rFonts w:asciiTheme="majorHAnsi" w:hAnsiTheme="majorHAnsi" w:cs="Arial"/>
          <w:sz w:val="20"/>
          <w:szCs w:val="28"/>
          <w:lang w:val="es-ES"/>
        </w:rPr>
        <w:t>Diz</w:t>
      </w:r>
      <w:proofErr w:type="spellEnd"/>
      <w:r w:rsidRPr="005D3CDB">
        <w:rPr>
          <w:rFonts w:asciiTheme="majorHAnsi" w:hAnsiTheme="majorHAnsi" w:cs="Arial"/>
          <w:sz w:val="20"/>
          <w:szCs w:val="28"/>
          <w:lang w:val="es-ES"/>
        </w:rPr>
        <w:t xml:space="preserve"> Besada</w:t>
      </w:r>
    </w:p>
    <w:p w14:paraId="702FFA20" w14:textId="17D38426" w:rsidR="00241D94" w:rsidRPr="005D3CDB" w:rsidRDefault="00241D94" w:rsidP="00241D94">
      <w:pPr>
        <w:pStyle w:val="Standard"/>
        <w:spacing w:after="0" w:line="276" w:lineRule="auto"/>
        <w:rPr>
          <w:rFonts w:asciiTheme="majorHAnsi" w:hAnsiTheme="majorHAnsi" w:cs="Arial"/>
          <w:sz w:val="20"/>
          <w:szCs w:val="28"/>
          <w:lang w:val="es-ES"/>
        </w:rPr>
      </w:pPr>
      <w:r w:rsidRPr="005D3CDB">
        <w:rPr>
          <w:rFonts w:asciiTheme="majorHAnsi" w:hAnsiTheme="majorHAnsi" w:cs="Arial"/>
          <w:sz w:val="20"/>
          <w:szCs w:val="28"/>
          <w:lang w:val="es-ES"/>
        </w:rPr>
        <w:t>© Fundación Bertelsmann, 2025</w:t>
      </w:r>
    </w:p>
    <w:p w14:paraId="1FFAE2CB" w14:textId="77777777" w:rsidR="00241D94" w:rsidRPr="005D3CDB" w:rsidRDefault="00241D94">
      <w:pPr>
        <w:pStyle w:val="Standard"/>
        <w:spacing w:line="276" w:lineRule="auto"/>
        <w:rPr>
          <w:rFonts w:asciiTheme="majorHAnsi" w:hAnsiTheme="majorHAnsi" w:cs="Arial"/>
          <w:sz w:val="20"/>
          <w:szCs w:val="28"/>
          <w:lang w:val="es-ES"/>
        </w:rPr>
      </w:pPr>
    </w:p>
    <w:sdt>
      <w:sdtPr>
        <w:rPr>
          <w:rFonts w:ascii="Calibri" w:eastAsia="Calibri" w:hAnsi="Calibri" w:cs="Tahoma"/>
          <w:b w:val="0"/>
          <w:bCs w:val="0"/>
          <w:color w:val="auto"/>
          <w:sz w:val="22"/>
          <w:szCs w:val="22"/>
          <w:lang w:eastAsia="en-US"/>
        </w:rPr>
        <w:id w:val="186877105"/>
        <w:docPartObj>
          <w:docPartGallery w:val="Table of Contents"/>
          <w:docPartUnique/>
        </w:docPartObj>
      </w:sdtPr>
      <w:sdtContent>
        <w:p w14:paraId="3D5199E5" w14:textId="73025F36" w:rsidR="00A80317" w:rsidRPr="005D3CDB" w:rsidRDefault="002965FC" w:rsidP="007C3E68">
          <w:pPr>
            <w:pStyle w:val="TtuloTDC"/>
            <w:rPr>
              <w:sz w:val="22"/>
              <w:szCs w:val="22"/>
            </w:rPr>
          </w:pPr>
          <w:r w:rsidRPr="005D3CDB">
            <w:rPr>
              <w:sz w:val="22"/>
              <w:szCs w:val="22"/>
            </w:rPr>
            <w:t>Contenido</w:t>
          </w:r>
        </w:p>
        <w:p w14:paraId="09F3F0C5" w14:textId="49545357" w:rsidR="00501A1E" w:rsidRPr="005D3CDB" w:rsidRDefault="00A80317">
          <w:pPr>
            <w:pStyle w:val="TDC1"/>
            <w:rPr>
              <w:rFonts w:eastAsiaTheme="minorEastAsia" w:cstheme="minorBidi"/>
              <w:b w:val="0"/>
              <w:bCs w:val="0"/>
              <w:kern w:val="2"/>
              <w:lang w:eastAsia="es-ES"/>
              <w14:ligatures w14:val="standardContextual"/>
            </w:rPr>
          </w:pPr>
          <w:r w:rsidRPr="005D3CDB">
            <w:rPr>
              <w:noProof w:val="0"/>
            </w:rPr>
            <w:fldChar w:fldCharType="begin"/>
          </w:r>
          <w:r w:rsidRPr="005D3CDB">
            <w:rPr>
              <w:noProof w:val="0"/>
            </w:rPr>
            <w:instrText xml:space="preserve"> TOC \o "1-3" \h \z \u </w:instrText>
          </w:r>
          <w:r w:rsidRPr="005D3CDB">
            <w:rPr>
              <w:noProof w:val="0"/>
            </w:rPr>
            <w:fldChar w:fldCharType="separate"/>
          </w:r>
          <w:hyperlink w:anchor="_Toc205823482" w:history="1">
            <w:r w:rsidR="005D3CDB" w:rsidRPr="005D3CDB">
              <w:rPr>
                <w:rStyle w:val="Hipervnculo"/>
              </w:rPr>
              <w:t>1. Introdución.</w:t>
            </w:r>
            <w:r w:rsidR="00501A1E" w:rsidRPr="005D3CDB">
              <w:rPr>
                <w:webHidden/>
              </w:rPr>
              <w:tab/>
            </w:r>
            <w:r w:rsidR="00501A1E" w:rsidRPr="005D3CDB">
              <w:rPr>
                <w:webHidden/>
              </w:rPr>
              <w:fldChar w:fldCharType="begin"/>
            </w:r>
            <w:r w:rsidR="00501A1E" w:rsidRPr="005D3CDB">
              <w:rPr>
                <w:webHidden/>
              </w:rPr>
              <w:instrText xml:space="preserve"> PAGEREF _Toc205823482 \h </w:instrText>
            </w:r>
            <w:r w:rsidR="00501A1E" w:rsidRPr="005D3CDB">
              <w:rPr>
                <w:webHidden/>
              </w:rPr>
            </w:r>
            <w:r w:rsidR="00501A1E" w:rsidRPr="005D3CDB">
              <w:rPr>
                <w:webHidden/>
              </w:rPr>
              <w:fldChar w:fldCharType="separate"/>
            </w:r>
            <w:r w:rsidR="003172A1">
              <w:rPr>
                <w:webHidden/>
              </w:rPr>
              <w:t>3</w:t>
            </w:r>
            <w:r w:rsidR="00501A1E" w:rsidRPr="005D3CDB">
              <w:rPr>
                <w:webHidden/>
              </w:rPr>
              <w:fldChar w:fldCharType="end"/>
            </w:r>
          </w:hyperlink>
        </w:p>
        <w:p w14:paraId="6E686777" w14:textId="4E82014A" w:rsidR="00501A1E" w:rsidRPr="005D3CDB" w:rsidRDefault="005D3CDB">
          <w:pPr>
            <w:pStyle w:val="TDC1"/>
            <w:rPr>
              <w:rFonts w:eastAsiaTheme="minorEastAsia" w:cstheme="minorBidi"/>
              <w:b w:val="0"/>
              <w:bCs w:val="0"/>
              <w:kern w:val="2"/>
              <w:lang w:eastAsia="es-ES"/>
              <w14:ligatures w14:val="standardContextual"/>
            </w:rPr>
          </w:pPr>
          <w:hyperlink w:anchor="_Toc205823483" w:history="1">
            <w:r w:rsidRPr="005D3CDB">
              <w:rPr>
                <w:rStyle w:val="Hipervnculo"/>
              </w:rPr>
              <w:t>2. Marco legislativo y justificación.</w:t>
            </w:r>
            <w:r w:rsidR="00501A1E" w:rsidRPr="005D3CDB">
              <w:rPr>
                <w:webHidden/>
              </w:rPr>
              <w:tab/>
            </w:r>
            <w:r w:rsidR="00501A1E" w:rsidRPr="005D3CDB">
              <w:rPr>
                <w:webHidden/>
              </w:rPr>
              <w:fldChar w:fldCharType="begin"/>
            </w:r>
            <w:r w:rsidR="00501A1E" w:rsidRPr="005D3CDB">
              <w:rPr>
                <w:webHidden/>
              </w:rPr>
              <w:instrText xml:space="preserve"> PAGEREF _Toc205823483 \h </w:instrText>
            </w:r>
            <w:r w:rsidR="00501A1E" w:rsidRPr="005D3CDB">
              <w:rPr>
                <w:webHidden/>
              </w:rPr>
            </w:r>
            <w:r w:rsidR="00501A1E" w:rsidRPr="005D3CDB">
              <w:rPr>
                <w:webHidden/>
              </w:rPr>
              <w:fldChar w:fldCharType="separate"/>
            </w:r>
            <w:r w:rsidR="003172A1">
              <w:rPr>
                <w:webHidden/>
              </w:rPr>
              <w:t>5</w:t>
            </w:r>
            <w:r w:rsidR="00501A1E" w:rsidRPr="005D3CDB">
              <w:rPr>
                <w:webHidden/>
              </w:rPr>
              <w:fldChar w:fldCharType="end"/>
            </w:r>
          </w:hyperlink>
        </w:p>
        <w:p w14:paraId="36563F62" w14:textId="5C64B9BC" w:rsidR="00501A1E" w:rsidRPr="005D3CDB" w:rsidRDefault="005D3CDB">
          <w:pPr>
            <w:pStyle w:val="TDC2"/>
            <w:rPr>
              <w:rFonts w:eastAsiaTheme="minorEastAsia" w:cstheme="minorBidi"/>
              <w:kern w:val="2"/>
              <w:lang w:eastAsia="es-ES"/>
              <w14:ligatures w14:val="standardContextual"/>
            </w:rPr>
          </w:pPr>
          <w:hyperlink w:anchor="_Toc205823484" w:history="1">
            <w:r w:rsidRPr="005D3CDB">
              <w:rPr>
                <w:rStyle w:val="Hipervnculo"/>
              </w:rPr>
              <w:t>2.1. Referencias internacionales de orientación académica y profesional.</w:t>
            </w:r>
            <w:r w:rsidR="00501A1E" w:rsidRPr="005D3CDB">
              <w:rPr>
                <w:webHidden/>
              </w:rPr>
              <w:tab/>
            </w:r>
            <w:r w:rsidR="00501A1E" w:rsidRPr="005D3CDB">
              <w:rPr>
                <w:webHidden/>
              </w:rPr>
              <w:fldChar w:fldCharType="begin"/>
            </w:r>
            <w:r w:rsidR="00501A1E" w:rsidRPr="005D3CDB">
              <w:rPr>
                <w:webHidden/>
              </w:rPr>
              <w:instrText xml:space="preserve"> PAGEREF _Toc205823484 \h </w:instrText>
            </w:r>
            <w:r w:rsidR="00501A1E" w:rsidRPr="005D3CDB">
              <w:rPr>
                <w:webHidden/>
              </w:rPr>
            </w:r>
            <w:r w:rsidR="00501A1E" w:rsidRPr="005D3CDB">
              <w:rPr>
                <w:webHidden/>
              </w:rPr>
              <w:fldChar w:fldCharType="separate"/>
            </w:r>
            <w:r w:rsidR="003172A1">
              <w:rPr>
                <w:webHidden/>
              </w:rPr>
              <w:t>5</w:t>
            </w:r>
            <w:r w:rsidR="00501A1E" w:rsidRPr="005D3CDB">
              <w:rPr>
                <w:webHidden/>
              </w:rPr>
              <w:fldChar w:fldCharType="end"/>
            </w:r>
          </w:hyperlink>
        </w:p>
        <w:p w14:paraId="25CA75E2" w14:textId="7F5C35D0" w:rsidR="00501A1E" w:rsidRPr="005D3CDB" w:rsidRDefault="005D3CDB">
          <w:pPr>
            <w:pStyle w:val="TDC2"/>
            <w:rPr>
              <w:rFonts w:eastAsiaTheme="minorEastAsia" w:cstheme="minorBidi"/>
              <w:kern w:val="2"/>
              <w:lang w:eastAsia="es-ES"/>
              <w14:ligatures w14:val="standardContextual"/>
            </w:rPr>
          </w:pPr>
          <w:hyperlink w:anchor="_Toc205823485" w:history="1">
            <w:r w:rsidRPr="005D3CDB">
              <w:rPr>
                <w:rStyle w:val="Hipervnculo"/>
              </w:rPr>
              <w:t>2.2. Referencias legislativas sobre la orientación académica y profesional a nivel estatal.</w:t>
            </w:r>
            <w:r w:rsidR="00501A1E" w:rsidRPr="005D3CDB">
              <w:rPr>
                <w:webHidden/>
              </w:rPr>
              <w:tab/>
            </w:r>
            <w:r w:rsidR="00501A1E" w:rsidRPr="005D3CDB">
              <w:rPr>
                <w:webHidden/>
              </w:rPr>
              <w:fldChar w:fldCharType="begin"/>
            </w:r>
            <w:r w:rsidR="00501A1E" w:rsidRPr="005D3CDB">
              <w:rPr>
                <w:webHidden/>
              </w:rPr>
              <w:instrText xml:space="preserve"> PAGEREF _Toc205823485 \h </w:instrText>
            </w:r>
            <w:r w:rsidR="00501A1E" w:rsidRPr="005D3CDB">
              <w:rPr>
                <w:webHidden/>
              </w:rPr>
            </w:r>
            <w:r w:rsidR="00501A1E" w:rsidRPr="005D3CDB">
              <w:rPr>
                <w:webHidden/>
              </w:rPr>
              <w:fldChar w:fldCharType="separate"/>
            </w:r>
            <w:r w:rsidR="003172A1">
              <w:rPr>
                <w:webHidden/>
              </w:rPr>
              <w:t>6</w:t>
            </w:r>
            <w:r w:rsidR="00501A1E" w:rsidRPr="005D3CDB">
              <w:rPr>
                <w:webHidden/>
              </w:rPr>
              <w:fldChar w:fldCharType="end"/>
            </w:r>
          </w:hyperlink>
        </w:p>
        <w:p w14:paraId="0E024E73" w14:textId="2657EA5E" w:rsidR="00501A1E" w:rsidRPr="005D3CDB" w:rsidRDefault="005D3CDB">
          <w:pPr>
            <w:pStyle w:val="TDC2"/>
            <w:rPr>
              <w:rFonts w:eastAsiaTheme="minorEastAsia" w:cstheme="minorBidi"/>
              <w:kern w:val="2"/>
              <w:lang w:eastAsia="es-ES"/>
              <w14:ligatures w14:val="standardContextual"/>
            </w:rPr>
          </w:pPr>
          <w:hyperlink w:anchor="_Toc205823489" w:history="1">
            <w:r w:rsidRPr="005D3CDB">
              <w:rPr>
                <w:rStyle w:val="Hipervnculo"/>
              </w:rPr>
              <w:t>2.3. Referencias legislativas a nivel autonómico y municipal.</w:t>
            </w:r>
            <w:r w:rsidR="00501A1E" w:rsidRPr="005D3CDB">
              <w:rPr>
                <w:webHidden/>
              </w:rPr>
              <w:tab/>
            </w:r>
            <w:r w:rsidR="00501A1E" w:rsidRPr="005D3CDB">
              <w:rPr>
                <w:webHidden/>
              </w:rPr>
              <w:fldChar w:fldCharType="begin"/>
            </w:r>
            <w:r w:rsidR="00501A1E" w:rsidRPr="005D3CDB">
              <w:rPr>
                <w:webHidden/>
              </w:rPr>
              <w:instrText xml:space="preserve"> PAGEREF _Toc205823489 \h </w:instrText>
            </w:r>
            <w:r w:rsidR="00501A1E" w:rsidRPr="005D3CDB">
              <w:rPr>
                <w:webHidden/>
              </w:rPr>
            </w:r>
            <w:r w:rsidR="00501A1E" w:rsidRPr="005D3CDB">
              <w:rPr>
                <w:webHidden/>
              </w:rPr>
              <w:fldChar w:fldCharType="separate"/>
            </w:r>
            <w:r w:rsidR="003172A1">
              <w:rPr>
                <w:webHidden/>
              </w:rPr>
              <w:t>7</w:t>
            </w:r>
            <w:r w:rsidR="00501A1E" w:rsidRPr="005D3CDB">
              <w:rPr>
                <w:webHidden/>
              </w:rPr>
              <w:fldChar w:fldCharType="end"/>
            </w:r>
          </w:hyperlink>
        </w:p>
        <w:p w14:paraId="098843D5" w14:textId="069E2961" w:rsidR="00501A1E" w:rsidRPr="005D3CDB" w:rsidRDefault="005D3CDB">
          <w:pPr>
            <w:pStyle w:val="TDC2"/>
            <w:rPr>
              <w:rFonts w:eastAsiaTheme="minorEastAsia" w:cstheme="minorBidi"/>
              <w:kern w:val="2"/>
              <w:lang w:eastAsia="es-ES"/>
              <w14:ligatures w14:val="standardContextual"/>
            </w:rPr>
          </w:pPr>
          <w:hyperlink w:anchor="_Toc205823490" w:history="1">
            <w:r w:rsidRPr="005D3CDB">
              <w:rPr>
                <w:rStyle w:val="Hipervnculo"/>
              </w:rPr>
              <w:t>2.4. Conceptualización y principios que guían el poap</w:t>
            </w:r>
            <w:r w:rsidR="00501A1E" w:rsidRPr="005D3CDB">
              <w:rPr>
                <w:webHidden/>
              </w:rPr>
              <w:tab/>
            </w:r>
            <w:r w:rsidR="00501A1E" w:rsidRPr="005D3CDB">
              <w:rPr>
                <w:webHidden/>
              </w:rPr>
              <w:fldChar w:fldCharType="begin"/>
            </w:r>
            <w:r w:rsidR="00501A1E" w:rsidRPr="005D3CDB">
              <w:rPr>
                <w:webHidden/>
              </w:rPr>
              <w:instrText xml:space="preserve"> PAGEREF _Toc205823490 \h </w:instrText>
            </w:r>
            <w:r w:rsidR="00501A1E" w:rsidRPr="005D3CDB">
              <w:rPr>
                <w:webHidden/>
              </w:rPr>
            </w:r>
            <w:r w:rsidR="00501A1E" w:rsidRPr="005D3CDB">
              <w:rPr>
                <w:webHidden/>
              </w:rPr>
              <w:fldChar w:fldCharType="separate"/>
            </w:r>
            <w:r w:rsidR="003172A1">
              <w:rPr>
                <w:webHidden/>
              </w:rPr>
              <w:t>7</w:t>
            </w:r>
            <w:r w:rsidR="00501A1E" w:rsidRPr="005D3CDB">
              <w:rPr>
                <w:webHidden/>
              </w:rPr>
              <w:fldChar w:fldCharType="end"/>
            </w:r>
          </w:hyperlink>
        </w:p>
        <w:p w14:paraId="4B9F02BE" w14:textId="0B4BA7F6" w:rsidR="00501A1E" w:rsidRPr="005D3CDB" w:rsidRDefault="005D3CDB">
          <w:pPr>
            <w:pStyle w:val="TDC1"/>
            <w:rPr>
              <w:rFonts w:eastAsiaTheme="minorEastAsia" w:cstheme="minorBidi"/>
              <w:b w:val="0"/>
              <w:bCs w:val="0"/>
              <w:kern w:val="2"/>
              <w:lang w:eastAsia="es-ES"/>
              <w14:ligatures w14:val="standardContextual"/>
            </w:rPr>
          </w:pPr>
          <w:hyperlink w:anchor="_Toc205823491" w:history="1">
            <w:r w:rsidRPr="005D3CDB">
              <w:rPr>
                <w:rStyle w:val="Hipervnculo"/>
              </w:rPr>
              <w:t>3. Organización general.</w:t>
            </w:r>
            <w:r w:rsidR="00501A1E" w:rsidRPr="005D3CDB">
              <w:rPr>
                <w:webHidden/>
              </w:rPr>
              <w:tab/>
            </w:r>
            <w:r w:rsidR="00501A1E" w:rsidRPr="005D3CDB">
              <w:rPr>
                <w:webHidden/>
              </w:rPr>
              <w:fldChar w:fldCharType="begin"/>
            </w:r>
            <w:r w:rsidR="00501A1E" w:rsidRPr="005D3CDB">
              <w:rPr>
                <w:webHidden/>
              </w:rPr>
              <w:instrText xml:space="preserve"> PAGEREF _Toc205823491 \h </w:instrText>
            </w:r>
            <w:r w:rsidR="00501A1E" w:rsidRPr="005D3CDB">
              <w:rPr>
                <w:webHidden/>
              </w:rPr>
            </w:r>
            <w:r w:rsidR="00501A1E" w:rsidRPr="005D3CDB">
              <w:rPr>
                <w:webHidden/>
              </w:rPr>
              <w:fldChar w:fldCharType="separate"/>
            </w:r>
            <w:r w:rsidR="003172A1">
              <w:rPr>
                <w:webHidden/>
              </w:rPr>
              <w:t>8</w:t>
            </w:r>
            <w:r w:rsidR="00501A1E" w:rsidRPr="005D3CDB">
              <w:rPr>
                <w:webHidden/>
              </w:rPr>
              <w:fldChar w:fldCharType="end"/>
            </w:r>
          </w:hyperlink>
        </w:p>
        <w:p w14:paraId="2E390DFD" w14:textId="2717B7F9" w:rsidR="00501A1E" w:rsidRPr="005D3CDB" w:rsidRDefault="005D3CDB">
          <w:pPr>
            <w:pStyle w:val="TDC2"/>
            <w:rPr>
              <w:rFonts w:eastAsiaTheme="minorEastAsia" w:cstheme="minorBidi"/>
              <w:kern w:val="2"/>
              <w:lang w:eastAsia="es-ES"/>
              <w14:ligatures w14:val="standardContextual"/>
            </w:rPr>
          </w:pPr>
          <w:hyperlink w:anchor="_Toc205823492" w:history="1">
            <w:r w:rsidRPr="005D3CDB">
              <w:rPr>
                <w:rStyle w:val="Hipervnculo"/>
              </w:rPr>
              <w:t>3.1. Contextualización.</w:t>
            </w:r>
            <w:r w:rsidR="00501A1E" w:rsidRPr="005D3CDB">
              <w:rPr>
                <w:webHidden/>
              </w:rPr>
              <w:tab/>
            </w:r>
            <w:r w:rsidR="00501A1E" w:rsidRPr="005D3CDB">
              <w:rPr>
                <w:webHidden/>
              </w:rPr>
              <w:fldChar w:fldCharType="begin"/>
            </w:r>
            <w:r w:rsidR="00501A1E" w:rsidRPr="005D3CDB">
              <w:rPr>
                <w:webHidden/>
              </w:rPr>
              <w:instrText xml:space="preserve"> PAGEREF _Toc205823492 \h </w:instrText>
            </w:r>
            <w:r w:rsidR="00501A1E" w:rsidRPr="005D3CDB">
              <w:rPr>
                <w:webHidden/>
              </w:rPr>
            </w:r>
            <w:r w:rsidR="00501A1E" w:rsidRPr="005D3CDB">
              <w:rPr>
                <w:webHidden/>
              </w:rPr>
              <w:fldChar w:fldCharType="separate"/>
            </w:r>
            <w:r w:rsidR="003172A1">
              <w:rPr>
                <w:webHidden/>
              </w:rPr>
              <w:t>8</w:t>
            </w:r>
            <w:r w:rsidR="00501A1E" w:rsidRPr="005D3CDB">
              <w:rPr>
                <w:webHidden/>
              </w:rPr>
              <w:fldChar w:fldCharType="end"/>
            </w:r>
          </w:hyperlink>
        </w:p>
        <w:p w14:paraId="7AE6ECC0" w14:textId="2913BFA1" w:rsidR="00501A1E" w:rsidRPr="005D3CDB" w:rsidRDefault="005D3CDB" w:rsidP="005D3CDB">
          <w:pPr>
            <w:pStyle w:val="TDC2"/>
            <w:rPr>
              <w:rFonts w:eastAsiaTheme="minorEastAsia" w:cstheme="minorBidi"/>
              <w:kern w:val="2"/>
              <w:lang w:eastAsia="es-ES"/>
              <w14:ligatures w14:val="standardContextual"/>
            </w:rPr>
          </w:pPr>
          <w:hyperlink w:anchor="_Toc205823495" w:history="1">
            <w:r w:rsidRPr="005D3CDB">
              <w:rPr>
                <w:rStyle w:val="Hipervnculo"/>
              </w:rPr>
              <w:t>3.2. Responsables.</w:t>
            </w:r>
            <w:r w:rsidR="00501A1E" w:rsidRPr="005D3CDB">
              <w:rPr>
                <w:webHidden/>
              </w:rPr>
              <w:tab/>
            </w:r>
            <w:r w:rsidR="00501A1E" w:rsidRPr="005D3CDB">
              <w:rPr>
                <w:webHidden/>
              </w:rPr>
              <w:fldChar w:fldCharType="begin"/>
            </w:r>
            <w:r w:rsidR="00501A1E" w:rsidRPr="005D3CDB">
              <w:rPr>
                <w:webHidden/>
              </w:rPr>
              <w:instrText xml:space="preserve"> PAGEREF _Toc205823495 \h </w:instrText>
            </w:r>
            <w:r w:rsidR="00501A1E" w:rsidRPr="005D3CDB">
              <w:rPr>
                <w:webHidden/>
              </w:rPr>
            </w:r>
            <w:r w:rsidR="00501A1E" w:rsidRPr="005D3CDB">
              <w:rPr>
                <w:webHidden/>
              </w:rPr>
              <w:fldChar w:fldCharType="separate"/>
            </w:r>
            <w:r w:rsidR="003172A1">
              <w:rPr>
                <w:webHidden/>
              </w:rPr>
              <w:t>9</w:t>
            </w:r>
            <w:r w:rsidR="00501A1E" w:rsidRPr="005D3CDB">
              <w:rPr>
                <w:webHidden/>
              </w:rPr>
              <w:fldChar w:fldCharType="end"/>
            </w:r>
          </w:hyperlink>
        </w:p>
        <w:p w14:paraId="5442EEAF" w14:textId="4A676E58" w:rsidR="00501A1E" w:rsidRPr="005D3CDB" w:rsidRDefault="005D3CDB" w:rsidP="005D3CDB">
          <w:pPr>
            <w:pStyle w:val="TDC2"/>
            <w:rPr>
              <w:rFonts w:eastAsiaTheme="minorEastAsia" w:cstheme="minorBidi"/>
              <w:kern w:val="2"/>
              <w:lang w:eastAsia="es-ES"/>
              <w14:ligatures w14:val="standardContextual"/>
            </w:rPr>
          </w:pPr>
          <w:hyperlink w:anchor="_Toc205823503" w:history="1">
            <w:r w:rsidRPr="005D3CDB">
              <w:rPr>
                <w:rStyle w:val="Hipervnculo"/>
              </w:rPr>
              <w:t>3.3. Objetivos.</w:t>
            </w:r>
            <w:r w:rsidR="00501A1E" w:rsidRPr="005D3CDB">
              <w:rPr>
                <w:webHidden/>
              </w:rPr>
              <w:tab/>
            </w:r>
            <w:r w:rsidR="00501A1E" w:rsidRPr="005D3CDB">
              <w:rPr>
                <w:webHidden/>
              </w:rPr>
              <w:fldChar w:fldCharType="begin"/>
            </w:r>
            <w:r w:rsidR="00501A1E" w:rsidRPr="005D3CDB">
              <w:rPr>
                <w:webHidden/>
              </w:rPr>
              <w:instrText xml:space="preserve"> PAGEREF _Toc205823503 \h </w:instrText>
            </w:r>
            <w:r w:rsidR="00501A1E" w:rsidRPr="005D3CDB">
              <w:rPr>
                <w:webHidden/>
              </w:rPr>
            </w:r>
            <w:r w:rsidR="00501A1E" w:rsidRPr="005D3CDB">
              <w:rPr>
                <w:webHidden/>
              </w:rPr>
              <w:fldChar w:fldCharType="separate"/>
            </w:r>
            <w:r w:rsidR="003172A1">
              <w:rPr>
                <w:webHidden/>
              </w:rPr>
              <w:t>11</w:t>
            </w:r>
            <w:r w:rsidR="00501A1E" w:rsidRPr="005D3CDB">
              <w:rPr>
                <w:webHidden/>
              </w:rPr>
              <w:fldChar w:fldCharType="end"/>
            </w:r>
          </w:hyperlink>
        </w:p>
        <w:p w14:paraId="26CB87C4" w14:textId="283A92B4" w:rsidR="00501A1E" w:rsidRPr="005D3CDB" w:rsidRDefault="005D3CDB">
          <w:pPr>
            <w:pStyle w:val="TDC2"/>
            <w:rPr>
              <w:rFonts w:eastAsiaTheme="minorEastAsia" w:cstheme="minorBidi"/>
              <w:kern w:val="2"/>
              <w:lang w:eastAsia="es-ES"/>
              <w14:ligatures w14:val="standardContextual"/>
            </w:rPr>
          </w:pPr>
          <w:hyperlink w:anchor="_Toc205823506" w:history="1">
            <w:r w:rsidRPr="005D3CDB">
              <w:rPr>
                <w:rStyle w:val="Hipervnculo"/>
              </w:rPr>
              <w:t>3.4. Organización.</w:t>
            </w:r>
            <w:r w:rsidR="00501A1E" w:rsidRPr="005D3CDB">
              <w:rPr>
                <w:webHidden/>
              </w:rPr>
              <w:tab/>
            </w:r>
            <w:r w:rsidR="00501A1E" w:rsidRPr="005D3CDB">
              <w:rPr>
                <w:webHidden/>
              </w:rPr>
              <w:fldChar w:fldCharType="begin"/>
            </w:r>
            <w:r w:rsidR="00501A1E" w:rsidRPr="005D3CDB">
              <w:rPr>
                <w:webHidden/>
              </w:rPr>
              <w:instrText xml:space="preserve"> PAGEREF _Toc205823506 \h </w:instrText>
            </w:r>
            <w:r w:rsidR="00501A1E" w:rsidRPr="005D3CDB">
              <w:rPr>
                <w:webHidden/>
              </w:rPr>
            </w:r>
            <w:r w:rsidR="00501A1E" w:rsidRPr="005D3CDB">
              <w:rPr>
                <w:webHidden/>
              </w:rPr>
              <w:fldChar w:fldCharType="separate"/>
            </w:r>
            <w:r w:rsidR="003172A1">
              <w:rPr>
                <w:webHidden/>
              </w:rPr>
              <w:t>14</w:t>
            </w:r>
            <w:r w:rsidR="00501A1E" w:rsidRPr="005D3CDB">
              <w:rPr>
                <w:webHidden/>
              </w:rPr>
              <w:fldChar w:fldCharType="end"/>
            </w:r>
          </w:hyperlink>
        </w:p>
        <w:p w14:paraId="0D50D637" w14:textId="21728B75" w:rsidR="00501A1E" w:rsidRPr="005D3CDB" w:rsidRDefault="005D3CDB">
          <w:pPr>
            <w:pStyle w:val="TDC2"/>
            <w:rPr>
              <w:rFonts w:eastAsiaTheme="minorEastAsia" w:cstheme="minorBidi"/>
              <w:kern w:val="2"/>
              <w:lang w:eastAsia="es-ES"/>
              <w14:ligatures w14:val="standardContextual"/>
            </w:rPr>
          </w:pPr>
          <w:hyperlink w:anchor="_Toc205823509" w:history="1">
            <w:r w:rsidRPr="005D3CDB">
              <w:rPr>
                <w:rStyle w:val="Hipervnculo"/>
              </w:rPr>
              <w:t>3.5. Fases del poap</w:t>
            </w:r>
            <w:r w:rsidR="00501A1E" w:rsidRPr="005D3CDB">
              <w:rPr>
                <w:webHidden/>
              </w:rPr>
              <w:tab/>
            </w:r>
            <w:r w:rsidR="00501A1E" w:rsidRPr="005D3CDB">
              <w:rPr>
                <w:webHidden/>
              </w:rPr>
              <w:fldChar w:fldCharType="begin"/>
            </w:r>
            <w:r w:rsidR="00501A1E" w:rsidRPr="005D3CDB">
              <w:rPr>
                <w:webHidden/>
              </w:rPr>
              <w:instrText xml:space="preserve"> PAGEREF _Toc205823509 \h </w:instrText>
            </w:r>
            <w:r w:rsidR="00501A1E" w:rsidRPr="005D3CDB">
              <w:rPr>
                <w:webHidden/>
              </w:rPr>
            </w:r>
            <w:r w:rsidR="00501A1E" w:rsidRPr="005D3CDB">
              <w:rPr>
                <w:webHidden/>
              </w:rPr>
              <w:fldChar w:fldCharType="separate"/>
            </w:r>
            <w:r w:rsidR="003172A1">
              <w:rPr>
                <w:webHidden/>
              </w:rPr>
              <w:t>17</w:t>
            </w:r>
            <w:r w:rsidR="00501A1E" w:rsidRPr="005D3CDB">
              <w:rPr>
                <w:webHidden/>
              </w:rPr>
              <w:fldChar w:fldCharType="end"/>
            </w:r>
          </w:hyperlink>
        </w:p>
        <w:p w14:paraId="13B14CCC" w14:textId="7ABD3E02" w:rsidR="00501A1E" w:rsidRPr="005D3CDB" w:rsidRDefault="005D3CDB">
          <w:pPr>
            <w:pStyle w:val="TDC1"/>
            <w:rPr>
              <w:rFonts w:eastAsiaTheme="minorEastAsia" w:cstheme="minorBidi"/>
              <w:b w:val="0"/>
              <w:bCs w:val="0"/>
              <w:kern w:val="2"/>
              <w:lang w:eastAsia="es-ES"/>
              <w14:ligatures w14:val="standardContextual"/>
            </w:rPr>
          </w:pPr>
          <w:hyperlink w:anchor="_Toc205823513" w:history="1">
            <w:r w:rsidRPr="005D3CDB">
              <w:rPr>
                <w:rStyle w:val="Hipervnculo"/>
              </w:rPr>
              <w:t>4. 120 actividades generales de orientación académico-profesional</w:t>
            </w:r>
            <w:r w:rsidR="00501A1E" w:rsidRPr="005D3CDB">
              <w:rPr>
                <w:webHidden/>
              </w:rPr>
              <w:tab/>
            </w:r>
            <w:r w:rsidR="00501A1E" w:rsidRPr="005D3CDB">
              <w:rPr>
                <w:webHidden/>
              </w:rPr>
              <w:fldChar w:fldCharType="begin"/>
            </w:r>
            <w:r w:rsidR="00501A1E" w:rsidRPr="005D3CDB">
              <w:rPr>
                <w:webHidden/>
              </w:rPr>
              <w:instrText xml:space="preserve"> PAGEREF _Toc205823513 \h </w:instrText>
            </w:r>
            <w:r w:rsidR="00501A1E" w:rsidRPr="005D3CDB">
              <w:rPr>
                <w:webHidden/>
              </w:rPr>
            </w:r>
            <w:r w:rsidR="00501A1E" w:rsidRPr="005D3CDB">
              <w:rPr>
                <w:webHidden/>
              </w:rPr>
              <w:fldChar w:fldCharType="separate"/>
            </w:r>
            <w:r w:rsidR="003172A1">
              <w:rPr>
                <w:webHidden/>
              </w:rPr>
              <w:t>18</w:t>
            </w:r>
            <w:r w:rsidR="00501A1E" w:rsidRPr="005D3CDB">
              <w:rPr>
                <w:webHidden/>
              </w:rPr>
              <w:fldChar w:fldCharType="end"/>
            </w:r>
          </w:hyperlink>
        </w:p>
        <w:p w14:paraId="13DBE08A" w14:textId="3D80DF0A" w:rsidR="00501A1E" w:rsidRPr="005D3CDB" w:rsidRDefault="005D3CDB">
          <w:pPr>
            <w:pStyle w:val="TDC1"/>
            <w:rPr>
              <w:rFonts w:eastAsiaTheme="minorEastAsia" w:cstheme="minorBidi"/>
              <w:b w:val="0"/>
              <w:bCs w:val="0"/>
              <w:kern w:val="2"/>
              <w:lang w:eastAsia="es-ES"/>
              <w14:ligatures w14:val="standardContextual"/>
            </w:rPr>
          </w:pPr>
          <w:hyperlink w:anchor="_Toc205823514" w:history="1">
            <w:r w:rsidRPr="005D3CDB">
              <w:rPr>
                <w:rStyle w:val="Hipervnculo"/>
              </w:rPr>
              <w:t>5. Plan de actividades específico por etapas.</w:t>
            </w:r>
            <w:r w:rsidR="00501A1E" w:rsidRPr="005D3CDB">
              <w:rPr>
                <w:webHidden/>
              </w:rPr>
              <w:tab/>
            </w:r>
            <w:r w:rsidR="00501A1E" w:rsidRPr="005D3CDB">
              <w:rPr>
                <w:webHidden/>
              </w:rPr>
              <w:fldChar w:fldCharType="begin"/>
            </w:r>
            <w:r w:rsidR="00501A1E" w:rsidRPr="005D3CDB">
              <w:rPr>
                <w:webHidden/>
              </w:rPr>
              <w:instrText xml:space="preserve"> PAGEREF _Toc205823514 \h </w:instrText>
            </w:r>
            <w:r w:rsidR="00501A1E" w:rsidRPr="005D3CDB">
              <w:rPr>
                <w:webHidden/>
              </w:rPr>
            </w:r>
            <w:r w:rsidR="00501A1E" w:rsidRPr="005D3CDB">
              <w:rPr>
                <w:webHidden/>
              </w:rPr>
              <w:fldChar w:fldCharType="separate"/>
            </w:r>
            <w:r w:rsidR="003172A1">
              <w:rPr>
                <w:webHidden/>
              </w:rPr>
              <w:t>27</w:t>
            </w:r>
            <w:r w:rsidR="00501A1E" w:rsidRPr="005D3CDB">
              <w:rPr>
                <w:webHidden/>
              </w:rPr>
              <w:fldChar w:fldCharType="end"/>
            </w:r>
          </w:hyperlink>
        </w:p>
        <w:p w14:paraId="7541CAF9" w14:textId="5F2F8D35" w:rsidR="00501A1E" w:rsidRPr="005D3CDB" w:rsidRDefault="005D3CDB">
          <w:pPr>
            <w:pStyle w:val="TDC2"/>
            <w:rPr>
              <w:rFonts w:eastAsiaTheme="minorEastAsia" w:cstheme="minorBidi"/>
              <w:kern w:val="2"/>
              <w:lang w:eastAsia="es-ES"/>
              <w14:ligatures w14:val="standardContextual"/>
            </w:rPr>
          </w:pPr>
          <w:hyperlink w:anchor="_Toc205823515" w:history="1">
            <w:r w:rsidRPr="005D3CDB">
              <w:rPr>
                <w:rStyle w:val="Hipervnculo"/>
              </w:rPr>
              <w:t>5.1. Tercer ciclo de educación primaria.</w:t>
            </w:r>
            <w:r w:rsidR="00501A1E" w:rsidRPr="005D3CDB">
              <w:rPr>
                <w:webHidden/>
              </w:rPr>
              <w:tab/>
            </w:r>
            <w:r w:rsidR="00501A1E" w:rsidRPr="005D3CDB">
              <w:rPr>
                <w:webHidden/>
              </w:rPr>
              <w:fldChar w:fldCharType="begin"/>
            </w:r>
            <w:r w:rsidR="00501A1E" w:rsidRPr="005D3CDB">
              <w:rPr>
                <w:webHidden/>
              </w:rPr>
              <w:instrText xml:space="preserve"> PAGEREF _Toc205823515 \h </w:instrText>
            </w:r>
            <w:r w:rsidR="00501A1E" w:rsidRPr="005D3CDB">
              <w:rPr>
                <w:webHidden/>
              </w:rPr>
            </w:r>
            <w:r w:rsidR="00501A1E" w:rsidRPr="005D3CDB">
              <w:rPr>
                <w:webHidden/>
              </w:rPr>
              <w:fldChar w:fldCharType="separate"/>
            </w:r>
            <w:r w:rsidR="003172A1">
              <w:rPr>
                <w:webHidden/>
              </w:rPr>
              <w:t>27</w:t>
            </w:r>
            <w:r w:rsidR="00501A1E" w:rsidRPr="005D3CDB">
              <w:rPr>
                <w:webHidden/>
              </w:rPr>
              <w:fldChar w:fldCharType="end"/>
            </w:r>
          </w:hyperlink>
        </w:p>
        <w:p w14:paraId="78149F2D" w14:textId="13B8ACAD" w:rsidR="00501A1E" w:rsidRPr="005D3CDB" w:rsidRDefault="005D3CDB">
          <w:pPr>
            <w:pStyle w:val="TDC2"/>
            <w:rPr>
              <w:rFonts w:eastAsiaTheme="minorEastAsia" w:cstheme="minorBidi"/>
              <w:kern w:val="2"/>
              <w:lang w:eastAsia="es-ES"/>
              <w14:ligatures w14:val="standardContextual"/>
            </w:rPr>
          </w:pPr>
          <w:hyperlink w:anchor="_Toc205823516" w:history="1">
            <w:r w:rsidRPr="005D3CDB">
              <w:rPr>
                <w:rStyle w:val="Hipervnculo"/>
              </w:rPr>
              <w:t>5.2. Educación secundaria obligatoria.</w:t>
            </w:r>
            <w:r w:rsidR="00501A1E" w:rsidRPr="005D3CDB">
              <w:rPr>
                <w:webHidden/>
              </w:rPr>
              <w:tab/>
            </w:r>
            <w:r w:rsidR="00501A1E" w:rsidRPr="005D3CDB">
              <w:rPr>
                <w:webHidden/>
              </w:rPr>
              <w:fldChar w:fldCharType="begin"/>
            </w:r>
            <w:r w:rsidR="00501A1E" w:rsidRPr="005D3CDB">
              <w:rPr>
                <w:webHidden/>
              </w:rPr>
              <w:instrText xml:space="preserve"> PAGEREF _Toc205823516 \h </w:instrText>
            </w:r>
            <w:r w:rsidR="00501A1E" w:rsidRPr="005D3CDB">
              <w:rPr>
                <w:webHidden/>
              </w:rPr>
            </w:r>
            <w:r w:rsidR="00501A1E" w:rsidRPr="005D3CDB">
              <w:rPr>
                <w:webHidden/>
              </w:rPr>
              <w:fldChar w:fldCharType="separate"/>
            </w:r>
            <w:r w:rsidR="003172A1">
              <w:rPr>
                <w:webHidden/>
              </w:rPr>
              <w:t>27</w:t>
            </w:r>
            <w:r w:rsidR="00501A1E" w:rsidRPr="005D3CDB">
              <w:rPr>
                <w:webHidden/>
              </w:rPr>
              <w:fldChar w:fldCharType="end"/>
            </w:r>
          </w:hyperlink>
        </w:p>
        <w:p w14:paraId="15AE6B1A" w14:textId="5C6BFBD9" w:rsidR="00501A1E" w:rsidRPr="005D3CDB" w:rsidRDefault="005D3CDB">
          <w:pPr>
            <w:pStyle w:val="TDC2"/>
            <w:rPr>
              <w:rFonts w:eastAsiaTheme="minorEastAsia" w:cstheme="minorBidi"/>
              <w:kern w:val="2"/>
              <w:lang w:eastAsia="es-ES"/>
              <w14:ligatures w14:val="standardContextual"/>
            </w:rPr>
          </w:pPr>
          <w:hyperlink w:anchor="_Toc205823521" w:history="1">
            <w:r w:rsidRPr="005D3CDB">
              <w:rPr>
                <w:rStyle w:val="Hipervnculo"/>
              </w:rPr>
              <w:t>5.3. Bachillerato.</w:t>
            </w:r>
            <w:r w:rsidR="00501A1E" w:rsidRPr="005D3CDB">
              <w:rPr>
                <w:webHidden/>
              </w:rPr>
              <w:tab/>
            </w:r>
            <w:r w:rsidR="00501A1E" w:rsidRPr="005D3CDB">
              <w:rPr>
                <w:webHidden/>
              </w:rPr>
              <w:fldChar w:fldCharType="begin"/>
            </w:r>
            <w:r w:rsidR="00501A1E" w:rsidRPr="005D3CDB">
              <w:rPr>
                <w:webHidden/>
              </w:rPr>
              <w:instrText xml:space="preserve"> PAGEREF _Toc205823521 \h </w:instrText>
            </w:r>
            <w:r w:rsidR="00501A1E" w:rsidRPr="005D3CDB">
              <w:rPr>
                <w:webHidden/>
              </w:rPr>
            </w:r>
            <w:r w:rsidR="00501A1E" w:rsidRPr="005D3CDB">
              <w:rPr>
                <w:webHidden/>
              </w:rPr>
              <w:fldChar w:fldCharType="separate"/>
            </w:r>
            <w:r w:rsidR="003172A1">
              <w:rPr>
                <w:webHidden/>
              </w:rPr>
              <w:t>31</w:t>
            </w:r>
            <w:r w:rsidR="00501A1E" w:rsidRPr="005D3CDB">
              <w:rPr>
                <w:webHidden/>
              </w:rPr>
              <w:fldChar w:fldCharType="end"/>
            </w:r>
          </w:hyperlink>
        </w:p>
        <w:p w14:paraId="129B7118" w14:textId="45002D68" w:rsidR="00501A1E" w:rsidRPr="005D3CDB" w:rsidRDefault="005D3CDB">
          <w:pPr>
            <w:pStyle w:val="TDC2"/>
            <w:rPr>
              <w:rFonts w:eastAsiaTheme="minorEastAsia" w:cstheme="minorBidi"/>
              <w:kern w:val="2"/>
              <w:lang w:eastAsia="es-ES"/>
              <w14:ligatures w14:val="standardContextual"/>
            </w:rPr>
          </w:pPr>
          <w:hyperlink w:anchor="_Toc205823524" w:history="1">
            <w:r w:rsidRPr="005D3CDB">
              <w:rPr>
                <w:rStyle w:val="Hipervnculo"/>
              </w:rPr>
              <w:t>5.4. Ciclos formativos de grado básico.</w:t>
            </w:r>
            <w:r w:rsidR="00501A1E" w:rsidRPr="005D3CDB">
              <w:rPr>
                <w:webHidden/>
              </w:rPr>
              <w:tab/>
            </w:r>
            <w:r w:rsidR="00501A1E" w:rsidRPr="005D3CDB">
              <w:rPr>
                <w:webHidden/>
              </w:rPr>
              <w:fldChar w:fldCharType="begin"/>
            </w:r>
            <w:r w:rsidR="00501A1E" w:rsidRPr="005D3CDB">
              <w:rPr>
                <w:webHidden/>
              </w:rPr>
              <w:instrText xml:space="preserve"> PAGEREF _Toc205823524 \h </w:instrText>
            </w:r>
            <w:r w:rsidR="00501A1E" w:rsidRPr="005D3CDB">
              <w:rPr>
                <w:webHidden/>
              </w:rPr>
            </w:r>
            <w:r w:rsidR="00501A1E" w:rsidRPr="005D3CDB">
              <w:rPr>
                <w:webHidden/>
              </w:rPr>
              <w:fldChar w:fldCharType="separate"/>
            </w:r>
            <w:r w:rsidR="003172A1">
              <w:rPr>
                <w:webHidden/>
              </w:rPr>
              <w:t>33</w:t>
            </w:r>
            <w:r w:rsidR="00501A1E" w:rsidRPr="005D3CDB">
              <w:rPr>
                <w:webHidden/>
              </w:rPr>
              <w:fldChar w:fldCharType="end"/>
            </w:r>
          </w:hyperlink>
        </w:p>
        <w:p w14:paraId="383989B1" w14:textId="0D9475D8" w:rsidR="00501A1E" w:rsidRPr="005D3CDB" w:rsidRDefault="005D3CDB">
          <w:pPr>
            <w:pStyle w:val="TDC1"/>
            <w:rPr>
              <w:rFonts w:eastAsiaTheme="minorEastAsia" w:cstheme="minorBidi"/>
              <w:b w:val="0"/>
              <w:bCs w:val="0"/>
              <w:kern w:val="2"/>
              <w:lang w:eastAsia="es-ES"/>
              <w14:ligatures w14:val="standardContextual"/>
            </w:rPr>
          </w:pPr>
          <w:hyperlink w:anchor="_Toc205823527" w:history="1">
            <w:r w:rsidRPr="005D3CDB">
              <w:rPr>
                <w:rStyle w:val="Hipervnculo"/>
              </w:rPr>
              <w:t>6. Evaluación del poap.</w:t>
            </w:r>
            <w:r w:rsidR="00501A1E" w:rsidRPr="005D3CDB">
              <w:rPr>
                <w:webHidden/>
              </w:rPr>
              <w:tab/>
            </w:r>
            <w:r w:rsidR="00501A1E" w:rsidRPr="005D3CDB">
              <w:rPr>
                <w:webHidden/>
              </w:rPr>
              <w:fldChar w:fldCharType="begin"/>
            </w:r>
            <w:r w:rsidR="00501A1E" w:rsidRPr="005D3CDB">
              <w:rPr>
                <w:webHidden/>
              </w:rPr>
              <w:instrText xml:space="preserve"> PAGEREF _Toc205823527 \h </w:instrText>
            </w:r>
            <w:r w:rsidR="00501A1E" w:rsidRPr="005D3CDB">
              <w:rPr>
                <w:webHidden/>
              </w:rPr>
            </w:r>
            <w:r w:rsidR="00501A1E" w:rsidRPr="005D3CDB">
              <w:rPr>
                <w:webHidden/>
              </w:rPr>
              <w:fldChar w:fldCharType="separate"/>
            </w:r>
            <w:r w:rsidR="003172A1">
              <w:rPr>
                <w:webHidden/>
              </w:rPr>
              <w:t>36</w:t>
            </w:r>
            <w:r w:rsidR="00501A1E" w:rsidRPr="005D3CDB">
              <w:rPr>
                <w:webHidden/>
              </w:rPr>
              <w:fldChar w:fldCharType="end"/>
            </w:r>
          </w:hyperlink>
        </w:p>
        <w:p w14:paraId="12641123" w14:textId="39DC0187" w:rsidR="00501A1E" w:rsidRPr="005D3CDB" w:rsidRDefault="005D3CDB">
          <w:pPr>
            <w:pStyle w:val="TDC2"/>
            <w:rPr>
              <w:rFonts w:eastAsiaTheme="minorEastAsia" w:cstheme="minorBidi"/>
              <w:kern w:val="2"/>
              <w:lang w:eastAsia="es-ES"/>
              <w14:ligatures w14:val="standardContextual"/>
            </w:rPr>
          </w:pPr>
          <w:hyperlink w:anchor="_Toc205823528" w:history="1">
            <w:r w:rsidRPr="005D3CDB">
              <w:rPr>
                <w:rStyle w:val="Hipervnculo"/>
              </w:rPr>
              <w:t>6.1. Dimensiones y criterios de evaluación</w:t>
            </w:r>
            <w:r w:rsidR="00501A1E" w:rsidRPr="005D3CDB">
              <w:rPr>
                <w:webHidden/>
              </w:rPr>
              <w:tab/>
            </w:r>
            <w:r w:rsidR="00501A1E" w:rsidRPr="005D3CDB">
              <w:rPr>
                <w:webHidden/>
              </w:rPr>
              <w:fldChar w:fldCharType="begin"/>
            </w:r>
            <w:r w:rsidR="00501A1E" w:rsidRPr="005D3CDB">
              <w:rPr>
                <w:webHidden/>
              </w:rPr>
              <w:instrText xml:space="preserve"> PAGEREF _Toc205823528 \h </w:instrText>
            </w:r>
            <w:r w:rsidR="00501A1E" w:rsidRPr="005D3CDB">
              <w:rPr>
                <w:webHidden/>
              </w:rPr>
            </w:r>
            <w:r w:rsidR="00501A1E" w:rsidRPr="005D3CDB">
              <w:rPr>
                <w:webHidden/>
              </w:rPr>
              <w:fldChar w:fldCharType="separate"/>
            </w:r>
            <w:r w:rsidR="003172A1">
              <w:rPr>
                <w:webHidden/>
              </w:rPr>
              <w:t>36</w:t>
            </w:r>
            <w:r w:rsidR="00501A1E" w:rsidRPr="005D3CDB">
              <w:rPr>
                <w:webHidden/>
              </w:rPr>
              <w:fldChar w:fldCharType="end"/>
            </w:r>
          </w:hyperlink>
        </w:p>
        <w:p w14:paraId="23F22A48" w14:textId="76577748" w:rsidR="00501A1E" w:rsidRPr="005D3CDB" w:rsidRDefault="005D3CDB">
          <w:pPr>
            <w:pStyle w:val="TDC2"/>
            <w:rPr>
              <w:rFonts w:eastAsiaTheme="minorEastAsia" w:cstheme="minorBidi"/>
              <w:kern w:val="2"/>
              <w:lang w:eastAsia="es-ES"/>
              <w14:ligatures w14:val="standardContextual"/>
            </w:rPr>
          </w:pPr>
          <w:hyperlink w:anchor="_Toc205823529" w:history="1">
            <w:r w:rsidRPr="005D3CDB">
              <w:rPr>
                <w:rStyle w:val="Hipervnculo"/>
              </w:rPr>
              <w:t>6.2. Herramientas, instrumentos.</w:t>
            </w:r>
            <w:r w:rsidR="00501A1E" w:rsidRPr="005D3CDB">
              <w:rPr>
                <w:webHidden/>
              </w:rPr>
              <w:tab/>
            </w:r>
            <w:r w:rsidR="00501A1E" w:rsidRPr="005D3CDB">
              <w:rPr>
                <w:webHidden/>
              </w:rPr>
              <w:fldChar w:fldCharType="begin"/>
            </w:r>
            <w:r w:rsidR="00501A1E" w:rsidRPr="005D3CDB">
              <w:rPr>
                <w:webHidden/>
              </w:rPr>
              <w:instrText xml:space="preserve"> PAGEREF _Toc205823529 \h </w:instrText>
            </w:r>
            <w:r w:rsidR="00501A1E" w:rsidRPr="005D3CDB">
              <w:rPr>
                <w:webHidden/>
              </w:rPr>
            </w:r>
            <w:r w:rsidR="00501A1E" w:rsidRPr="005D3CDB">
              <w:rPr>
                <w:webHidden/>
              </w:rPr>
              <w:fldChar w:fldCharType="separate"/>
            </w:r>
            <w:r w:rsidR="003172A1">
              <w:rPr>
                <w:webHidden/>
              </w:rPr>
              <w:t>37</w:t>
            </w:r>
            <w:r w:rsidR="00501A1E" w:rsidRPr="005D3CDB">
              <w:rPr>
                <w:webHidden/>
              </w:rPr>
              <w:fldChar w:fldCharType="end"/>
            </w:r>
          </w:hyperlink>
        </w:p>
        <w:p w14:paraId="1C4CD956" w14:textId="4150CB73" w:rsidR="00501A1E" w:rsidRPr="005D3CDB" w:rsidRDefault="005D3CDB">
          <w:pPr>
            <w:pStyle w:val="TDC2"/>
            <w:rPr>
              <w:rFonts w:eastAsiaTheme="minorEastAsia" w:cstheme="minorBidi"/>
              <w:kern w:val="2"/>
              <w:lang w:eastAsia="es-ES"/>
              <w14:ligatures w14:val="standardContextual"/>
            </w:rPr>
          </w:pPr>
          <w:hyperlink w:anchor="_Toc205823530" w:history="1">
            <w:r w:rsidRPr="005D3CDB">
              <w:rPr>
                <w:rStyle w:val="Hipervnculo"/>
              </w:rPr>
              <w:t>6.3. Memoria final de evaluación.</w:t>
            </w:r>
            <w:r w:rsidR="00501A1E" w:rsidRPr="005D3CDB">
              <w:rPr>
                <w:webHidden/>
              </w:rPr>
              <w:tab/>
            </w:r>
            <w:r w:rsidR="00501A1E" w:rsidRPr="005D3CDB">
              <w:rPr>
                <w:webHidden/>
              </w:rPr>
              <w:fldChar w:fldCharType="begin"/>
            </w:r>
            <w:r w:rsidR="00501A1E" w:rsidRPr="005D3CDB">
              <w:rPr>
                <w:webHidden/>
              </w:rPr>
              <w:instrText xml:space="preserve"> PAGEREF _Toc205823530 \h </w:instrText>
            </w:r>
            <w:r w:rsidR="00501A1E" w:rsidRPr="005D3CDB">
              <w:rPr>
                <w:webHidden/>
              </w:rPr>
            </w:r>
            <w:r w:rsidR="00501A1E" w:rsidRPr="005D3CDB">
              <w:rPr>
                <w:webHidden/>
              </w:rPr>
              <w:fldChar w:fldCharType="separate"/>
            </w:r>
            <w:r w:rsidR="003172A1">
              <w:rPr>
                <w:webHidden/>
              </w:rPr>
              <w:t>38</w:t>
            </w:r>
            <w:r w:rsidR="00501A1E" w:rsidRPr="005D3CDB">
              <w:rPr>
                <w:webHidden/>
              </w:rPr>
              <w:fldChar w:fldCharType="end"/>
            </w:r>
          </w:hyperlink>
        </w:p>
        <w:p w14:paraId="4B3A6F2A" w14:textId="4C56C769" w:rsidR="00501A1E" w:rsidRPr="005D3CDB" w:rsidRDefault="005D3CDB">
          <w:pPr>
            <w:pStyle w:val="TDC1"/>
            <w:rPr>
              <w:rFonts w:eastAsiaTheme="minorEastAsia" w:cstheme="minorBidi"/>
              <w:b w:val="0"/>
              <w:bCs w:val="0"/>
              <w:kern w:val="2"/>
              <w:lang w:eastAsia="es-ES"/>
              <w14:ligatures w14:val="standardContextual"/>
            </w:rPr>
          </w:pPr>
          <w:hyperlink w:anchor="_Toc205823531" w:history="1">
            <w:r w:rsidRPr="005D3CDB">
              <w:rPr>
                <w:rStyle w:val="Hipervnculo"/>
              </w:rPr>
              <w:t>7. Anexos.</w:t>
            </w:r>
            <w:r w:rsidR="00501A1E" w:rsidRPr="005D3CDB">
              <w:rPr>
                <w:webHidden/>
              </w:rPr>
              <w:tab/>
            </w:r>
            <w:r w:rsidR="00501A1E" w:rsidRPr="005D3CDB">
              <w:rPr>
                <w:webHidden/>
              </w:rPr>
              <w:fldChar w:fldCharType="begin"/>
            </w:r>
            <w:r w:rsidR="00501A1E" w:rsidRPr="005D3CDB">
              <w:rPr>
                <w:webHidden/>
              </w:rPr>
              <w:instrText xml:space="preserve"> PAGEREF _Toc205823531 \h </w:instrText>
            </w:r>
            <w:r w:rsidR="00501A1E" w:rsidRPr="005D3CDB">
              <w:rPr>
                <w:webHidden/>
              </w:rPr>
            </w:r>
            <w:r w:rsidR="00501A1E" w:rsidRPr="005D3CDB">
              <w:rPr>
                <w:webHidden/>
              </w:rPr>
              <w:fldChar w:fldCharType="separate"/>
            </w:r>
            <w:r w:rsidR="003172A1">
              <w:rPr>
                <w:webHidden/>
              </w:rPr>
              <w:t>39</w:t>
            </w:r>
            <w:r w:rsidR="00501A1E" w:rsidRPr="005D3CDB">
              <w:rPr>
                <w:webHidden/>
              </w:rPr>
              <w:fldChar w:fldCharType="end"/>
            </w:r>
          </w:hyperlink>
        </w:p>
        <w:p w14:paraId="1BC77D92" w14:textId="2DBFC9B6" w:rsidR="00501A1E" w:rsidRPr="005D3CDB" w:rsidRDefault="005D3CDB">
          <w:pPr>
            <w:pStyle w:val="TDC2"/>
            <w:rPr>
              <w:rFonts w:eastAsiaTheme="minorEastAsia" w:cstheme="minorBidi"/>
              <w:kern w:val="2"/>
              <w:lang w:eastAsia="es-ES"/>
              <w14:ligatures w14:val="standardContextual"/>
            </w:rPr>
          </w:pPr>
          <w:hyperlink w:anchor="_Toc205823532" w:history="1">
            <w:r w:rsidRPr="005D3CDB">
              <w:rPr>
                <w:rStyle w:val="Hipervnculo"/>
              </w:rPr>
              <w:t xml:space="preserve">7.1. </w:t>
            </w:r>
            <w:r w:rsidR="002B594B">
              <w:rPr>
                <w:rStyle w:val="Hipervnculo"/>
              </w:rPr>
              <w:t>El comité de orientación</w:t>
            </w:r>
            <w:r w:rsidRPr="005D3CDB">
              <w:rPr>
                <w:rStyle w:val="Hipervnculo"/>
              </w:rPr>
              <w:t>.</w:t>
            </w:r>
            <w:r w:rsidR="00501A1E" w:rsidRPr="005D3CDB">
              <w:rPr>
                <w:webHidden/>
              </w:rPr>
              <w:tab/>
            </w:r>
            <w:r w:rsidR="00501A1E" w:rsidRPr="005D3CDB">
              <w:rPr>
                <w:webHidden/>
              </w:rPr>
              <w:fldChar w:fldCharType="begin"/>
            </w:r>
            <w:r w:rsidR="00501A1E" w:rsidRPr="005D3CDB">
              <w:rPr>
                <w:webHidden/>
              </w:rPr>
              <w:instrText xml:space="preserve"> PAGEREF _Toc205823532 \h </w:instrText>
            </w:r>
            <w:r w:rsidR="00501A1E" w:rsidRPr="005D3CDB">
              <w:rPr>
                <w:webHidden/>
              </w:rPr>
            </w:r>
            <w:r w:rsidR="00501A1E" w:rsidRPr="005D3CDB">
              <w:rPr>
                <w:webHidden/>
              </w:rPr>
              <w:fldChar w:fldCharType="separate"/>
            </w:r>
            <w:r w:rsidR="003172A1">
              <w:rPr>
                <w:webHidden/>
              </w:rPr>
              <w:t>39</w:t>
            </w:r>
            <w:r w:rsidR="00501A1E" w:rsidRPr="005D3CDB">
              <w:rPr>
                <w:webHidden/>
              </w:rPr>
              <w:fldChar w:fldCharType="end"/>
            </w:r>
          </w:hyperlink>
        </w:p>
        <w:p w14:paraId="4F28FF50" w14:textId="640E6291" w:rsidR="00501A1E" w:rsidRPr="005D3CDB" w:rsidRDefault="005D3CDB">
          <w:pPr>
            <w:pStyle w:val="TDC2"/>
            <w:rPr>
              <w:rFonts w:eastAsiaTheme="minorEastAsia" w:cstheme="minorBidi"/>
              <w:kern w:val="2"/>
              <w:lang w:eastAsia="es-ES"/>
              <w14:ligatures w14:val="standardContextual"/>
            </w:rPr>
          </w:pPr>
          <w:hyperlink w:anchor="_Toc205823533" w:history="1">
            <w:r w:rsidRPr="005D3CDB">
              <w:rPr>
                <w:rStyle w:val="Hipervnculo"/>
              </w:rPr>
              <w:t>7.2. La persona coordinadora de estrategia académico-profesional (</w:t>
            </w:r>
            <w:r w:rsidR="002B594B">
              <w:rPr>
                <w:rStyle w:val="Hipervnculo"/>
              </w:rPr>
              <w:t>CEAP</w:t>
            </w:r>
            <w:r w:rsidRPr="005D3CDB">
              <w:rPr>
                <w:rStyle w:val="Hipervnculo"/>
              </w:rPr>
              <w:t>).</w:t>
            </w:r>
            <w:r w:rsidR="00501A1E" w:rsidRPr="005D3CDB">
              <w:rPr>
                <w:webHidden/>
              </w:rPr>
              <w:tab/>
            </w:r>
            <w:r w:rsidR="00501A1E" w:rsidRPr="005D3CDB">
              <w:rPr>
                <w:webHidden/>
              </w:rPr>
              <w:fldChar w:fldCharType="begin"/>
            </w:r>
            <w:r w:rsidR="00501A1E" w:rsidRPr="005D3CDB">
              <w:rPr>
                <w:webHidden/>
              </w:rPr>
              <w:instrText xml:space="preserve"> PAGEREF _Toc205823533 \h </w:instrText>
            </w:r>
            <w:r w:rsidR="00501A1E" w:rsidRPr="005D3CDB">
              <w:rPr>
                <w:webHidden/>
              </w:rPr>
            </w:r>
            <w:r w:rsidR="00501A1E" w:rsidRPr="005D3CDB">
              <w:rPr>
                <w:webHidden/>
              </w:rPr>
              <w:fldChar w:fldCharType="separate"/>
            </w:r>
            <w:r w:rsidR="003172A1">
              <w:rPr>
                <w:webHidden/>
              </w:rPr>
              <w:t>40</w:t>
            </w:r>
            <w:r w:rsidR="00501A1E" w:rsidRPr="005D3CDB">
              <w:rPr>
                <w:webHidden/>
              </w:rPr>
              <w:fldChar w:fldCharType="end"/>
            </w:r>
          </w:hyperlink>
        </w:p>
        <w:p w14:paraId="72D77F85" w14:textId="66F690F9" w:rsidR="00501A1E" w:rsidRPr="005D3CDB" w:rsidRDefault="005D3CDB">
          <w:pPr>
            <w:pStyle w:val="TDC2"/>
            <w:rPr>
              <w:rFonts w:eastAsiaTheme="minorEastAsia" w:cstheme="minorBidi"/>
              <w:kern w:val="2"/>
              <w:lang w:eastAsia="es-ES"/>
              <w14:ligatures w14:val="standardContextual"/>
            </w:rPr>
          </w:pPr>
          <w:hyperlink w:anchor="_Toc205823534" w:history="1">
            <w:r w:rsidRPr="005D3CDB">
              <w:rPr>
                <w:rStyle w:val="Hipervnculo"/>
              </w:rPr>
              <w:t>7.3. La herramienta de autoevaluación xcelence.</w:t>
            </w:r>
            <w:r w:rsidR="00501A1E" w:rsidRPr="005D3CDB">
              <w:rPr>
                <w:webHidden/>
              </w:rPr>
              <w:tab/>
            </w:r>
            <w:r w:rsidR="00501A1E" w:rsidRPr="005D3CDB">
              <w:rPr>
                <w:webHidden/>
              </w:rPr>
              <w:fldChar w:fldCharType="begin"/>
            </w:r>
            <w:r w:rsidR="00501A1E" w:rsidRPr="005D3CDB">
              <w:rPr>
                <w:webHidden/>
              </w:rPr>
              <w:instrText xml:space="preserve"> PAGEREF _Toc205823534 \h </w:instrText>
            </w:r>
            <w:r w:rsidR="00501A1E" w:rsidRPr="005D3CDB">
              <w:rPr>
                <w:webHidden/>
              </w:rPr>
            </w:r>
            <w:r w:rsidR="00501A1E" w:rsidRPr="005D3CDB">
              <w:rPr>
                <w:webHidden/>
              </w:rPr>
              <w:fldChar w:fldCharType="separate"/>
            </w:r>
            <w:r w:rsidR="003172A1">
              <w:rPr>
                <w:webHidden/>
              </w:rPr>
              <w:t>41</w:t>
            </w:r>
            <w:r w:rsidR="00501A1E" w:rsidRPr="005D3CDB">
              <w:rPr>
                <w:webHidden/>
              </w:rPr>
              <w:fldChar w:fldCharType="end"/>
            </w:r>
          </w:hyperlink>
        </w:p>
        <w:p w14:paraId="747ACCFE" w14:textId="5043FAE4" w:rsidR="009C3FE4" w:rsidRPr="00F803F9" w:rsidRDefault="00A80317" w:rsidP="000023FC">
          <w:r w:rsidRPr="005D3CDB">
            <w:rPr>
              <w:rFonts w:asciiTheme="majorHAnsi" w:hAnsiTheme="majorHAnsi"/>
              <w:b/>
              <w:bCs/>
            </w:rPr>
            <w:fldChar w:fldCharType="end"/>
          </w:r>
        </w:p>
      </w:sdtContent>
    </w:sdt>
    <w:p w14:paraId="122E9670" w14:textId="38C868DB" w:rsidR="0008777B" w:rsidRPr="00F803F9" w:rsidRDefault="00654145" w:rsidP="009C3FE4">
      <w:pPr>
        <w:pStyle w:val="Ttulo1"/>
        <w:rPr>
          <w:rFonts w:ascii="Calibri" w:hAnsi="Calibri"/>
          <w:color w:val="auto"/>
        </w:rPr>
      </w:pPr>
      <w:bookmarkStart w:id="0" w:name="_Toc205823482"/>
      <w:r w:rsidRPr="005D3CDB">
        <w:lastRenderedPageBreak/>
        <w:t>1. INTRODUCIÓN</w:t>
      </w:r>
      <w:r w:rsidR="008E68C4" w:rsidRPr="005D3CDB">
        <w:t>.</w:t>
      </w:r>
      <w:bookmarkEnd w:id="0"/>
    </w:p>
    <w:p w14:paraId="204DEF9A" w14:textId="77777777" w:rsidR="0008777B" w:rsidRPr="00F803F9" w:rsidRDefault="0008777B">
      <w:pPr>
        <w:pStyle w:val="Default"/>
        <w:spacing w:line="360" w:lineRule="auto"/>
        <w:rPr>
          <w:rFonts w:asciiTheme="majorHAnsi" w:hAnsiTheme="majorHAnsi" w:cs="Arial"/>
          <w:sz w:val="22"/>
          <w:szCs w:val="22"/>
        </w:rPr>
      </w:pPr>
    </w:p>
    <w:p w14:paraId="5B066B86"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Concebimos la orientación académico-profesional como un </w:t>
      </w:r>
      <w:r w:rsidRPr="003F7B4D">
        <w:rPr>
          <w:rFonts w:asciiTheme="majorHAnsi" w:hAnsiTheme="majorHAnsi" w:cs="Arial"/>
          <w:b/>
          <w:bCs/>
          <w:lang w:val="es-ES"/>
        </w:rPr>
        <w:t xml:space="preserve">proyecto integral </w:t>
      </w:r>
      <w:r w:rsidRPr="003F7B4D">
        <w:rPr>
          <w:rFonts w:asciiTheme="majorHAnsi" w:hAnsiTheme="majorHAnsi" w:cs="Arial"/>
          <w:lang w:val="es-ES"/>
        </w:rPr>
        <w:t xml:space="preserve">que debe </w:t>
      </w:r>
      <w:r w:rsidRPr="003F7B4D">
        <w:rPr>
          <w:rFonts w:asciiTheme="majorHAnsi" w:hAnsiTheme="majorHAnsi" w:cs="Arial"/>
          <w:b/>
          <w:bCs/>
          <w:lang w:val="es-ES"/>
        </w:rPr>
        <w:t>acompañar al alumnado a lo largo de toda su escolaridad</w:t>
      </w:r>
      <w:r w:rsidRPr="003F7B4D">
        <w:rPr>
          <w:rFonts w:asciiTheme="majorHAnsi" w:hAnsiTheme="majorHAnsi" w:cs="Arial"/>
          <w:lang w:val="es-ES"/>
        </w:rPr>
        <w:t>. Este proceso debe iniciarse desde las primeras etapas y prolongarse durante toda la educación secundaria obligatoria y postobligatoria, contando con la colaboración de la comunidad educativa (equipos de orientación, docentes, familias), así como de agentes externos del entorno.</w:t>
      </w:r>
    </w:p>
    <w:p w14:paraId="2057E8A5"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La orientación académico-profesional posee </w:t>
      </w:r>
      <w:r w:rsidRPr="003F7B4D">
        <w:rPr>
          <w:rFonts w:asciiTheme="majorHAnsi" w:hAnsiTheme="majorHAnsi" w:cs="Arial"/>
          <w:b/>
          <w:bCs/>
          <w:lang w:val="es-ES"/>
        </w:rPr>
        <w:t>contenidos propios y específicos</w:t>
      </w:r>
      <w:r w:rsidRPr="003F7B4D">
        <w:rPr>
          <w:rFonts w:asciiTheme="majorHAnsi" w:hAnsiTheme="majorHAnsi" w:cs="Arial"/>
          <w:lang w:val="es-ES"/>
        </w:rPr>
        <w:t xml:space="preserve">. Sin embargo, la falta de una asignatura concreta que los aborde conlleva el riesgo de que se desarrollen al margen de los procesos de enseñanza-aprendizaje. Por ello, se hace necesario </w:t>
      </w:r>
      <w:r w:rsidRPr="003F7B4D">
        <w:rPr>
          <w:rFonts w:asciiTheme="majorHAnsi" w:hAnsiTheme="majorHAnsi" w:cs="Arial"/>
          <w:b/>
          <w:bCs/>
          <w:lang w:val="es-ES"/>
        </w:rPr>
        <w:t>integrarla de forma transversal en el currículo</w:t>
      </w:r>
      <w:r w:rsidRPr="003F7B4D">
        <w:rPr>
          <w:rFonts w:asciiTheme="majorHAnsi" w:hAnsiTheme="majorHAnsi" w:cs="Arial"/>
          <w:lang w:val="es-ES"/>
        </w:rPr>
        <w:t xml:space="preserve"> de las distintas etapas y convertirla en </w:t>
      </w:r>
      <w:r w:rsidRPr="003F7B4D">
        <w:rPr>
          <w:rFonts w:asciiTheme="majorHAnsi" w:hAnsiTheme="majorHAnsi" w:cs="Arial"/>
          <w:b/>
          <w:bCs/>
          <w:lang w:val="es-ES"/>
        </w:rPr>
        <w:t>parte del proyecto educativo del centro</w:t>
      </w:r>
      <w:r w:rsidRPr="003F7B4D">
        <w:rPr>
          <w:rFonts w:asciiTheme="majorHAnsi" w:hAnsiTheme="majorHAnsi" w:cs="Arial"/>
          <w:lang w:val="es-ES"/>
        </w:rPr>
        <w:t>, contribuyendo a la mejora de la calidad educativa.</w:t>
      </w:r>
    </w:p>
    <w:p w14:paraId="6784CA2C"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El objetivo último de la orientación académico-profesional es acompañar al alumnado en su proceso formativo, ayudándole </w:t>
      </w:r>
      <w:r w:rsidRPr="003F7B4D">
        <w:rPr>
          <w:rFonts w:asciiTheme="majorHAnsi" w:hAnsiTheme="majorHAnsi" w:cs="Arial"/>
          <w:b/>
          <w:bCs/>
          <w:lang w:val="es-ES"/>
        </w:rPr>
        <w:t>a analizar y valorar sus intereses y preferencias</w:t>
      </w:r>
      <w:r w:rsidRPr="003F7B4D">
        <w:rPr>
          <w:rFonts w:asciiTheme="majorHAnsi" w:hAnsiTheme="majorHAnsi" w:cs="Arial"/>
          <w:lang w:val="es-ES"/>
        </w:rPr>
        <w:t xml:space="preserve"> para que pueda tomar </w:t>
      </w:r>
      <w:r w:rsidRPr="003F7B4D">
        <w:rPr>
          <w:rFonts w:asciiTheme="majorHAnsi" w:hAnsiTheme="majorHAnsi" w:cs="Arial"/>
          <w:b/>
          <w:bCs/>
          <w:lang w:val="es-ES"/>
        </w:rPr>
        <w:t>decisiones libres y responsables</w:t>
      </w:r>
      <w:r w:rsidRPr="003F7B4D">
        <w:rPr>
          <w:rFonts w:asciiTheme="majorHAnsi" w:hAnsiTheme="majorHAnsi" w:cs="Arial"/>
          <w:lang w:val="es-ES"/>
        </w:rPr>
        <w:t xml:space="preserve"> sobre su futuro. Para ello, es clave formarlo en valores, principios y procedimientos que le permitan adquirir las competencias necesarias para diseñar y revisar su propio proyecto vocacional.</w:t>
      </w:r>
    </w:p>
    <w:p w14:paraId="6C4CD7B8"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Este enfoque debe abordarse de forma progresiva a lo largo de todas las etapas. Así, en el </w:t>
      </w:r>
      <w:r w:rsidRPr="003F7B4D">
        <w:rPr>
          <w:rFonts w:asciiTheme="majorHAnsi" w:hAnsiTheme="majorHAnsi" w:cs="Arial"/>
          <w:b/>
          <w:bCs/>
          <w:lang w:val="es-ES"/>
        </w:rPr>
        <w:t>último ciclo de Educación Primaria</w:t>
      </w:r>
      <w:r w:rsidRPr="003F7B4D">
        <w:rPr>
          <w:rFonts w:asciiTheme="majorHAnsi" w:hAnsiTheme="majorHAnsi" w:cs="Arial"/>
          <w:lang w:val="es-ES"/>
        </w:rPr>
        <w:t xml:space="preserve">, se pretende un primer acercamiento al conocimiento de diferentes profesiones, visibilizando críticamente los roles laborales desde una perspectiva de género e igualdad. En la </w:t>
      </w:r>
      <w:r w:rsidRPr="003F7B4D">
        <w:rPr>
          <w:rFonts w:asciiTheme="majorHAnsi" w:hAnsiTheme="majorHAnsi" w:cs="Arial"/>
          <w:b/>
          <w:bCs/>
          <w:lang w:val="es-ES"/>
        </w:rPr>
        <w:t>Educación Secundaria Obligatoria</w:t>
      </w:r>
      <w:r w:rsidRPr="003F7B4D">
        <w:rPr>
          <w:rFonts w:asciiTheme="majorHAnsi" w:hAnsiTheme="majorHAnsi" w:cs="Arial"/>
          <w:lang w:val="es-ES"/>
        </w:rPr>
        <w:t xml:space="preserve">, el trabajo se centrará en el autoconocimiento, el desarrollo socioemocional, el aprendizaje del proceso de toma de decisiones y el conocimiento de las opciones al finalizar la etapa. En los </w:t>
      </w:r>
      <w:r w:rsidRPr="003F7B4D">
        <w:rPr>
          <w:rFonts w:asciiTheme="majorHAnsi" w:hAnsiTheme="majorHAnsi" w:cs="Arial"/>
          <w:b/>
          <w:bCs/>
          <w:lang w:val="es-ES"/>
        </w:rPr>
        <w:t>ciclos básicos de Formación Profesional</w:t>
      </w:r>
      <w:r w:rsidRPr="003F7B4D">
        <w:rPr>
          <w:rFonts w:asciiTheme="majorHAnsi" w:hAnsiTheme="majorHAnsi" w:cs="Arial"/>
          <w:lang w:val="es-ES"/>
        </w:rPr>
        <w:t xml:space="preserve">, será fundamental apoyar la redefinición del itinerario personal, ayudando a superar obstáculos académicos y emocionales. En el </w:t>
      </w:r>
      <w:r w:rsidRPr="003F7B4D">
        <w:rPr>
          <w:rFonts w:asciiTheme="majorHAnsi" w:hAnsiTheme="majorHAnsi" w:cs="Arial"/>
          <w:b/>
          <w:bCs/>
          <w:lang w:val="es-ES"/>
        </w:rPr>
        <w:t>Bachillerato</w:t>
      </w:r>
      <w:r w:rsidRPr="003F7B4D">
        <w:rPr>
          <w:rFonts w:asciiTheme="majorHAnsi" w:hAnsiTheme="majorHAnsi" w:cs="Arial"/>
          <w:lang w:val="es-ES"/>
        </w:rPr>
        <w:t>, se profundizará en el conocimiento de estudios superiores y en una toma de decisiones crítica y libre de estereotipos o presiones culturales o familiares.</w:t>
      </w:r>
    </w:p>
    <w:p w14:paraId="5AFC9099"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También se tendrá en cuenta al alumnado que desea incorporarse al mundo laboral en el corto plazo. En estos casos, la orientación incluirá información sobre</w:t>
      </w:r>
      <w:r w:rsidRPr="003F7B4D">
        <w:rPr>
          <w:rFonts w:asciiTheme="majorHAnsi" w:hAnsiTheme="majorHAnsi" w:cs="Arial"/>
          <w:b/>
          <w:bCs/>
          <w:lang w:val="es-ES"/>
        </w:rPr>
        <w:t xml:space="preserve"> procesos productivos</w:t>
      </w:r>
      <w:r w:rsidRPr="003F7B4D">
        <w:rPr>
          <w:rFonts w:asciiTheme="majorHAnsi" w:hAnsiTheme="majorHAnsi" w:cs="Arial"/>
          <w:lang w:val="es-ES"/>
        </w:rPr>
        <w:t xml:space="preserve">, </w:t>
      </w:r>
      <w:r w:rsidRPr="003F7B4D">
        <w:rPr>
          <w:rFonts w:asciiTheme="majorHAnsi" w:hAnsiTheme="majorHAnsi" w:cs="Arial"/>
          <w:b/>
          <w:bCs/>
          <w:lang w:val="es-ES"/>
        </w:rPr>
        <w:t>estrategias de búsqueda de empleo</w:t>
      </w:r>
      <w:r w:rsidRPr="003F7B4D">
        <w:rPr>
          <w:rFonts w:asciiTheme="majorHAnsi" w:hAnsiTheme="majorHAnsi" w:cs="Arial"/>
          <w:lang w:val="es-ES"/>
        </w:rPr>
        <w:t xml:space="preserve"> y recursos de </w:t>
      </w:r>
      <w:r w:rsidRPr="003F7B4D">
        <w:rPr>
          <w:rFonts w:asciiTheme="majorHAnsi" w:hAnsiTheme="majorHAnsi" w:cs="Arial"/>
          <w:b/>
          <w:bCs/>
          <w:lang w:val="es-ES"/>
        </w:rPr>
        <w:t>orientación laboral</w:t>
      </w:r>
      <w:r w:rsidRPr="003F7B4D">
        <w:rPr>
          <w:rFonts w:asciiTheme="majorHAnsi" w:hAnsiTheme="majorHAnsi" w:cs="Arial"/>
          <w:lang w:val="es-ES"/>
        </w:rPr>
        <w:t xml:space="preserve"> ajenos al ámbito académico.</w:t>
      </w:r>
    </w:p>
    <w:p w14:paraId="26442702"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En todo momento, el estudiante debe ser el verdadero protagonista de su proceso. La mejor manera de ayudarle en la elaboración de su proyecto vocacional es desarrollar su capacidad de </w:t>
      </w:r>
      <w:proofErr w:type="spellStart"/>
      <w:r w:rsidRPr="003F7B4D">
        <w:rPr>
          <w:rFonts w:asciiTheme="majorHAnsi" w:hAnsiTheme="majorHAnsi" w:cs="Arial"/>
          <w:b/>
          <w:bCs/>
          <w:lang w:val="es-ES"/>
        </w:rPr>
        <w:t>autoorientación</w:t>
      </w:r>
      <w:proofErr w:type="spellEnd"/>
      <w:r w:rsidRPr="003F7B4D">
        <w:rPr>
          <w:rFonts w:asciiTheme="majorHAnsi" w:hAnsiTheme="majorHAnsi" w:cs="Arial"/>
          <w:lang w:val="es-ES"/>
        </w:rPr>
        <w:t>. Para ello, se le ofrecerá información suficiente, así como herramientas y recursos para construir su propio entorno personal de aprendizaje y mantener una actitud de aprendizaje continuo y autónomo a lo largo de su vida.</w:t>
      </w:r>
    </w:p>
    <w:p w14:paraId="1F994102" w14:textId="54E6510F"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Consideramos que un </w:t>
      </w:r>
      <w:r w:rsidRPr="003F7B4D">
        <w:rPr>
          <w:rFonts w:asciiTheme="majorHAnsi" w:hAnsiTheme="majorHAnsi" w:cs="Arial"/>
          <w:b/>
          <w:bCs/>
          <w:lang w:val="es-ES"/>
        </w:rPr>
        <w:t>POAP</w:t>
      </w:r>
      <w:r w:rsidRPr="003F7B4D">
        <w:rPr>
          <w:rFonts w:asciiTheme="majorHAnsi" w:hAnsiTheme="majorHAnsi" w:cs="Arial"/>
          <w:lang w:val="es-ES"/>
        </w:rPr>
        <w:t xml:space="preserve"> bien estructurado permitirá a</w:t>
      </w:r>
      <w:r w:rsidR="004F22A4">
        <w:rPr>
          <w:rFonts w:asciiTheme="majorHAnsi" w:hAnsiTheme="majorHAnsi" w:cs="Arial"/>
          <w:lang w:val="es-ES"/>
        </w:rPr>
        <w:t xml:space="preserve">l </w:t>
      </w:r>
      <w:r w:rsidRPr="003F7B4D">
        <w:rPr>
          <w:rFonts w:asciiTheme="majorHAnsi" w:hAnsiTheme="majorHAnsi" w:cs="Arial"/>
          <w:lang w:val="es-ES"/>
        </w:rPr>
        <w:t>centro:</w:t>
      </w:r>
    </w:p>
    <w:p w14:paraId="555FB5ED" w14:textId="77777777" w:rsidR="003F7B4D" w:rsidRPr="003F7B4D" w:rsidRDefault="003F7B4D" w:rsidP="005D3CDB">
      <w:pPr>
        <w:pStyle w:val="Standard"/>
        <w:numPr>
          <w:ilvl w:val="0"/>
          <w:numId w:val="70"/>
        </w:numPr>
        <w:spacing w:line="276" w:lineRule="auto"/>
        <w:jc w:val="both"/>
        <w:rPr>
          <w:rFonts w:asciiTheme="majorHAnsi" w:hAnsiTheme="majorHAnsi" w:cs="Arial"/>
          <w:lang w:val="es-ES"/>
        </w:rPr>
      </w:pPr>
      <w:r w:rsidRPr="003F7B4D">
        <w:rPr>
          <w:rFonts w:asciiTheme="majorHAnsi" w:hAnsiTheme="majorHAnsi" w:cs="Arial"/>
          <w:lang w:val="es-ES"/>
        </w:rPr>
        <w:t xml:space="preserve">Implementar </w:t>
      </w:r>
      <w:r w:rsidRPr="003F7B4D">
        <w:rPr>
          <w:rFonts w:asciiTheme="majorHAnsi" w:hAnsiTheme="majorHAnsi" w:cs="Arial"/>
          <w:b/>
          <w:bCs/>
          <w:lang w:val="es-ES"/>
        </w:rPr>
        <w:t>estrategias coherentes y sostenibles</w:t>
      </w:r>
      <w:r w:rsidRPr="003F7B4D">
        <w:rPr>
          <w:rFonts w:asciiTheme="majorHAnsi" w:hAnsiTheme="majorHAnsi" w:cs="Arial"/>
          <w:lang w:val="es-ES"/>
        </w:rPr>
        <w:t xml:space="preserve"> que favorezcan decisiones informadas.</w:t>
      </w:r>
    </w:p>
    <w:p w14:paraId="53D33AE2" w14:textId="77777777" w:rsidR="003F7B4D" w:rsidRPr="003F7B4D" w:rsidRDefault="003F7B4D" w:rsidP="005D3CDB">
      <w:pPr>
        <w:pStyle w:val="Standard"/>
        <w:numPr>
          <w:ilvl w:val="0"/>
          <w:numId w:val="70"/>
        </w:numPr>
        <w:spacing w:line="276" w:lineRule="auto"/>
        <w:jc w:val="both"/>
        <w:rPr>
          <w:rFonts w:asciiTheme="majorHAnsi" w:hAnsiTheme="majorHAnsi" w:cs="Arial"/>
          <w:lang w:val="es-ES"/>
        </w:rPr>
      </w:pPr>
      <w:r w:rsidRPr="003F7B4D">
        <w:rPr>
          <w:rFonts w:asciiTheme="majorHAnsi" w:hAnsiTheme="majorHAnsi" w:cs="Arial"/>
          <w:lang w:val="es-ES"/>
        </w:rPr>
        <w:lastRenderedPageBreak/>
        <w:t xml:space="preserve">Establecer </w:t>
      </w:r>
      <w:r w:rsidRPr="003F7B4D">
        <w:rPr>
          <w:rFonts w:asciiTheme="majorHAnsi" w:hAnsiTheme="majorHAnsi" w:cs="Arial"/>
          <w:b/>
          <w:bCs/>
          <w:lang w:val="es-ES"/>
        </w:rPr>
        <w:t>objetivos claros</w:t>
      </w:r>
      <w:r w:rsidRPr="003F7B4D">
        <w:rPr>
          <w:rFonts w:asciiTheme="majorHAnsi" w:hAnsiTheme="majorHAnsi" w:cs="Arial"/>
          <w:lang w:val="es-ES"/>
        </w:rPr>
        <w:t>, distribuir recursos de forma eficiente y evaluar el impacto en la trayectoria del alumnado.</w:t>
      </w:r>
    </w:p>
    <w:p w14:paraId="6986DE9E" w14:textId="77777777" w:rsidR="003F7B4D" w:rsidRPr="003F7B4D" w:rsidRDefault="003F7B4D" w:rsidP="005D3CDB">
      <w:pPr>
        <w:pStyle w:val="Standard"/>
        <w:numPr>
          <w:ilvl w:val="0"/>
          <w:numId w:val="70"/>
        </w:numPr>
        <w:spacing w:line="276" w:lineRule="auto"/>
        <w:jc w:val="both"/>
        <w:rPr>
          <w:rFonts w:asciiTheme="majorHAnsi" w:hAnsiTheme="majorHAnsi" w:cs="Arial"/>
          <w:lang w:val="es-ES"/>
        </w:rPr>
      </w:pPr>
      <w:r w:rsidRPr="003F7B4D">
        <w:rPr>
          <w:rFonts w:asciiTheme="majorHAnsi" w:hAnsiTheme="majorHAnsi" w:cs="Arial"/>
          <w:lang w:val="es-ES"/>
        </w:rPr>
        <w:t xml:space="preserve">Garantizar que </w:t>
      </w:r>
      <w:r w:rsidRPr="003F7B4D">
        <w:rPr>
          <w:rFonts w:asciiTheme="majorHAnsi" w:hAnsiTheme="majorHAnsi" w:cs="Arial"/>
          <w:b/>
          <w:bCs/>
          <w:lang w:val="es-ES"/>
        </w:rPr>
        <w:t>todos los estudiantes</w:t>
      </w:r>
      <w:r w:rsidRPr="003F7B4D">
        <w:rPr>
          <w:rFonts w:asciiTheme="majorHAnsi" w:hAnsiTheme="majorHAnsi" w:cs="Arial"/>
          <w:lang w:val="es-ES"/>
        </w:rPr>
        <w:t xml:space="preserve">, independientemente de su contexto socioeconómico, reciban un </w:t>
      </w:r>
      <w:r w:rsidRPr="003F7B4D">
        <w:rPr>
          <w:rFonts w:asciiTheme="majorHAnsi" w:hAnsiTheme="majorHAnsi" w:cs="Arial"/>
          <w:b/>
          <w:bCs/>
          <w:lang w:val="es-ES"/>
        </w:rPr>
        <w:t>acompañamiento de calidad</w:t>
      </w:r>
      <w:r w:rsidRPr="003F7B4D">
        <w:rPr>
          <w:rFonts w:asciiTheme="majorHAnsi" w:hAnsiTheme="majorHAnsi" w:cs="Arial"/>
          <w:lang w:val="es-ES"/>
        </w:rPr>
        <w:t xml:space="preserve"> en su proceso de toma de decisiones académico-profesional.</w:t>
      </w:r>
    </w:p>
    <w:p w14:paraId="76175087" w14:textId="77777777" w:rsid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El modelo </w:t>
      </w:r>
      <w:r w:rsidRPr="003F7B4D">
        <w:rPr>
          <w:rFonts w:asciiTheme="majorHAnsi" w:hAnsiTheme="majorHAnsi" w:cs="Arial"/>
          <w:b/>
          <w:bCs/>
          <w:lang w:val="es-ES"/>
        </w:rPr>
        <w:t>Xcelence</w:t>
      </w:r>
      <w:r w:rsidRPr="003F7B4D">
        <w:rPr>
          <w:rFonts w:asciiTheme="majorHAnsi" w:hAnsiTheme="majorHAnsi" w:cs="Arial"/>
          <w:lang w:val="es-ES"/>
        </w:rPr>
        <w:t xml:space="preserve"> proporciona un marco estratégico que define </w:t>
      </w:r>
      <w:r w:rsidRPr="003F7B4D">
        <w:rPr>
          <w:rFonts w:asciiTheme="majorHAnsi" w:hAnsiTheme="majorHAnsi" w:cs="Arial"/>
          <w:b/>
          <w:bCs/>
          <w:lang w:val="es-ES"/>
        </w:rPr>
        <w:t>10 claves de referencia</w:t>
      </w:r>
      <w:r w:rsidRPr="003F7B4D">
        <w:rPr>
          <w:rFonts w:asciiTheme="majorHAnsi" w:hAnsiTheme="majorHAnsi" w:cs="Arial"/>
          <w:lang w:val="es-ES"/>
        </w:rPr>
        <w:t xml:space="preserve"> que los centros deben alcanzar para ofrecer una orientación completa, de calidad y alineada con su proyecto educativo. Estas claves se representan visualmente en una </w:t>
      </w:r>
      <w:r w:rsidRPr="003F7B4D">
        <w:rPr>
          <w:rFonts w:asciiTheme="majorHAnsi" w:hAnsiTheme="majorHAnsi" w:cs="Arial"/>
          <w:b/>
          <w:bCs/>
          <w:lang w:val="es-ES"/>
        </w:rPr>
        <w:t>rueda de colores</w:t>
      </w:r>
      <w:r w:rsidRPr="003F7B4D">
        <w:rPr>
          <w:rFonts w:asciiTheme="majorHAnsi" w:hAnsiTheme="majorHAnsi" w:cs="Arial"/>
          <w:lang w:val="es-ES"/>
        </w:rPr>
        <w:t>, donde cada color señala una categoría superior.</w:t>
      </w:r>
    </w:p>
    <w:p w14:paraId="5B9BC8CC" w14:textId="146FF482" w:rsidR="0094736B" w:rsidRPr="003F7B4D" w:rsidRDefault="0094736B" w:rsidP="003F7B4D">
      <w:pPr>
        <w:pStyle w:val="Standard"/>
        <w:spacing w:line="276" w:lineRule="auto"/>
        <w:jc w:val="both"/>
        <w:rPr>
          <w:rFonts w:asciiTheme="majorHAnsi" w:hAnsiTheme="majorHAnsi" w:cs="Arial"/>
          <w:lang w:val="es-ES"/>
        </w:rPr>
      </w:pPr>
      <w:r w:rsidRPr="00F803F9">
        <w:rPr>
          <w:rFonts w:asciiTheme="majorHAnsi" w:hAnsiTheme="majorHAnsi"/>
          <w:noProof/>
          <w:lang w:val="es-ES"/>
        </w:rPr>
        <w:drawing>
          <wp:anchor distT="0" distB="0" distL="114300" distR="114300" simplePos="0" relativeHeight="251658241" behindDoc="0" locked="0" layoutInCell="1" allowOverlap="1" wp14:anchorId="2603EB0E" wp14:editId="35F51098">
            <wp:simplePos x="0" y="0"/>
            <wp:positionH relativeFrom="margin">
              <wp:posOffset>0</wp:posOffset>
            </wp:positionH>
            <wp:positionV relativeFrom="paragraph">
              <wp:posOffset>300990</wp:posOffset>
            </wp:positionV>
            <wp:extent cx="5681345" cy="3469640"/>
            <wp:effectExtent l="0" t="0" r="0" b="0"/>
            <wp:wrapTopAndBottom/>
            <wp:docPr id="12" name="Imagen 11" descr="Diagrama&#10;&#10;El contenido generado por IA puede ser incorrecto.">
              <a:extLst xmlns:a="http://schemas.openxmlformats.org/drawingml/2006/main">
                <a:ext uri="{FF2B5EF4-FFF2-40B4-BE49-F238E27FC236}">
                  <a16:creationId xmlns:a16="http://schemas.microsoft.com/office/drawing/2014/main" id="{54494D63-440F-CC57-7917-32337CCFD6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Diagrama&#10;&#10;El contenido generado por IA puede ser incorrecto.">
                      <a:extLst>
                        <a:ext uri="{FF2B5EF4-FFF2-40B4-BE49-F238E27FC236}">
                          <a16:creationId xmlns:a16="http://schemas.microsoft.com/office/drawing/2014/main" id="{54494D63-440F-CC57-7917-32337CCFD63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81345" cy="3469640"/>
                    </a:xfrm>
                    <a:prstGeom prst="rect">
                      <a:avLst/>
                    </a:prstGeom>
                  </pic:spPr>
                </pic:pic>
              </a:graphicData>
            </a:graphic>
            <wp14:sizeRelH relativeFrom="margin">
              <wp14:pctWidth>0</wp14:pctWidth>
            </wp14:sizeRelH>
            <wp14:sizeRelV relativeFrom="margin">
              <wp14:pctHeight>0</wp14:pctHeight>
            </wp14:sizeRelV>
          </wp:anchor>
        </w:drawing>
      </w:r>
    </w:p>
    <w:p w14:paraId="674DA44D" w14:textId="77777777" w:rsidR="0094736B" w:rsidRDefault="0094736B" w:rsidP="003F7B4D">
      <w:pPr>
        <w:pStyle w:val="Standard"/>
        <w:spacing w:line="276" w:lineRule="auto"/>
        <w:jc w:val="both"/>
        <w:rPr>
          <w:rFonts w:asciiTheme="majorHAnsi" w:hAnsiTheme="majorHAnsi" w:cs="Arial"/>
          <w:lang w:val="es-ES"/>
        </w:rPr>
      </w:pPr>
    </w:p>
    <w:p w14:paraId="777931EB" w14:textId="6810CB21"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Cada centro ha de reflexionar sobre cómo impulsar cada una de estas claves, adaptándolas a su realidad, prioridades, recursos y contexto, y elaborando su propio plan estratégico de OAP, que se concreta en un </w:t>
      </w:r>
      <w:r w:rsidRPr="003F7B4D">
        <w:rPr>
          <w:rFonts w:asciiTheme="majorHAnsi" w:hAnsiTheme="majorHAnsi" w:cs="Arial"/>
          <w:b/>
          <w:bCs/>
          <w:lang w:val="es-ES"/>
        </w:rPr>
        <w:t>POAP estructurado</w:t>
      </w:r>
      <w:r w:rsidRPr="003F7B4D">
        <w:rPr>
          <w:rFonts w:asciiTheme="majorHAnsi" w:hAnsiTheme="majorHAnsi" w:cs="Arial"/>
          <w:lang w:val="es-ES"/>
        </w:rPr>
        <w:t>.</w:t>
      </w:r>
    </w:p>
    <w:p w14:paraId="7F7CED58" w14:textId="77777777" w:rsidR="003F7B4D" w:rsidRPr="003F7B4D" w:rsidRDefault="003F7B4D" w:rsidP="003F7B4D">
      <w:pPr>
        <w:pStyle w:val="Standard"/>
        <w:spacing w:line="276" w:lineRule="auto"/>
        <w:jc w:val="both"/>
        <w:rPr>
          <w:rFonts w:asciiTheme="majorHAnsi" w:hAnsiTheme="majorHAnsi" w:cs="Arial"/>
          <w:lang w:val="es-ES"/>
        </w:rPr>
      </w:pPr>
      <w:r w:rsidRPr="003F7B4D">
        <w:rPr>
          <w:rFonts w:asciiTheme="majorHAnsi" w:hAnsiTheme="majorHAnsi" w:cs="Arial"/>
          <w:lang w:val="es-ES"/>
        </w:rPr>
        <w:t xml:space="preserve">A continuación, se presenta una propuesta general de POAP adaptable a cualquier centro educativo. Esta propuesta incluye un breve </w:t>
      </w:r>
      <w:r w:rsidRPr="003F7B4D">
        <w:rPr>
          <w:rFonts w:asciiTheme="majorHAnsi" w:hAnsiTheme="majorHAnsi" w:cs="Arial"/>
          <w:b/>
          <w:bCs/>
          <w:lang w:val="es-ES"/>
        </w:rPr>
        <w:t>marco legislativo y teórico</w:t>
      </w:r>
      <w:r w:rsidRPr="003F7B4D">
        <w:rPr>
          <w:rFonts w:asciiTheme="majorHAnsi" w:hAnsiTheme="majorHAnsi" w:cs="Arial"/>
          <w:lang w:val="es-ES"/>
        </w:rPr>
        <w:t xml:space="preserve"> para conceptualizar el modelo de OAP, los </w:t>
      </w:r>
      <w:r w:rsidRPr="003F7B4D">
        <w:rPr>
          <w:rFonts w:asciiTheme="majorHAnsi" w:hAnsiTheme="majorHAnsi" w:cs="Arial"/>
          <w:b/>
          <w:bCs/>
          <w:lang w:val="es-ES"/>
        </w:rPr>
        <w:t>principios que lo guían</w:t>
      </w:r>
      <w:r w:rsidRPr="003F7B4D">
        <w:rPr>
          <w:rFonts w:asciiTheme="majorHAnsi" w:hAnsiTheme="majorHAnsi" w:cs="Arial"/>
          <w:lang w:val="es-ES"/>
        </w:rPr>
        <w:t xml:space="preserve">, criterios organizativos para facilitar su aplicación, una </w:t>
      </w:r>
      <w:r w:rsidRPr="003F7B4D">
        <w:rPr>
          <w:rFonts w:asciiTheme="majorHAnsi" w:hAnsiTheme="majorHAnsi" w:cs="Arial"/>
          <w:b/>
          <w:bCs/>
          <w:lang w:val="es-ES"/>
        </w:rPr>
        <w:t>planificación de actividades</w:t>
      </w:r>
      <w:r w:rsidRPr="003F7B4D">
        <w:rPr>
          <w:rFonts w:asciiTheme="majorHAnsi" w:hAnsiTheme="majorHAnsi" w:cs="Arial"/>
          <w:lang w:val="es-ES"/>
        </w:rPr>
        <w:t xml:space="preserve"> por etapas y cursos, y una </w:t>
      </w:r>
      <w:r w:rsidRPr="003F7B4D">
        <w:rPr>
          <w:rFonts w:asciiTheme="majorHAnsi" w:hAnsiTheme="majorHAnsi" w:cs="Arial"/>
          <w:b/>
          <w:bCs/>
          <w:lang w:val="es-ES"/>
        </w:rPr>
        <w:t>estrategia de evaluación participativa</w:t>
      </w:r>
      <w:r w:rsidRPr="003F7B4D">
        <w:rPr>
          <w:rFonts w:asciiTheme="majorHAnsi" w:hAnsiTheme="majorHAnsi" w:cs="Arial"/>
          <w:lang w:val="es-ES"/>
        </w:rPr>
        <w:t xml:space="preserve"> orientada al seguimiento y mejora continua.</w:t>
      </w:r>
    </w:p>
    <w:p w14:paraId="72BFC8C8" w14:textId="77777777" w:rsidR="003F7B4D" w:rsidRPr="00F803F9" w:rsidRDefault="003F7B4D">
      <w:pPr>
        <w:pStyle w:val="Standard"/>
        <w:spacing w:line="276" w:lineRule="auto"/>
        <w:jc w:val="both"/>
        <w:rPr>
          <w:rFonts w:asciiTheme="majorHAnsi" w:hAnsiTheme="majorHAnsi" w:cs="Arial"/>
          <w:lang w:val="es-ES"/>
        </w:rPr>
      </w:pPr>
    </w:p>
    <w:p w14:paraId="6A8604CE" w14:textId="6FA73C8A" w:rsidR="0008777B" w:rsidRPr="00F803F9" w:rsidRDefault="0008777B" w:rsidP="00EE60BA">
      <w:pPr>
        <w:pStyle w:val="Standard"/>
        <w:spacing w:line="276" w:lineRule="auto"/>
        <w:jc w:val="both"/>
        <w:rPr>
          <w:rFonts w:asciiTheme="majorHAnsi" w:hAnsiTheme="majorHAnsi"/>
          <w:i/>
          <w:lang w:val="es-ES"/>
        </w:rPr>
      </w:pPr>
    </w:p>
    <w:p w14:paraId="757375F9" w14:textId="4A7FDCB2" w:rsidR="00EE60BA" w:rsidRPr="00F803F9" w:rsidRDefault="00EE60BA" w:rsidP="00EE60BA">
      <w:pPr>
        <w:pStyle w:val="Standard"/>
        <w:spacing w:line="276" w:lineRule="auto"/>
        <w:jc w:val="both"/>
        <w:rPr>
          <w:rFonts w:asciiTheme="majorHAnsi" w:hAnsiTheme="majorHAnsi"/>
          <w:i/>
          <w:lang w:val="es-ES"/>
        </w:rPr>
      </w:pPr>
    </w:p>
    <w:p w14:paraId="3D58B668" w14:textId="0512AECC" w:rsidR="0008777B" w:rsidRPr="0094736B" w:rsidRDefault="007C3E68" w:rsidP="0094736B">
      <w:pPr>
        <w:pStyle w:val="Ttulo1"/>
      </w:pPr>
      <w:r w:rsidRPr="00F803F9">
        <w:br w:type="page"/>
      </w:r>
      <w:bookmarkStart w:id="1" w:name="_Toc205823483"/>
      <w:r w:rsidR="00654145" w:rsidRPr="00F803F9">
        <w:lastRenderedPageBreak/>
        <w:t>2. MARCO LEGISLATIVO Y JUSTIFICACIÓN</w:t>
      </w:r>
      <w:r w:rsidR="008E68C4">
        <w:t>.</w:t>
      </w:r>
      <w:bookmarkEnd w:id="1"/>
    </w:p>
    <w:p w14:paraId="0F5A9A36" w14:textId="77777777" w:rsidR="0008777B" w:rsidRPr="00F803F9" w:rsidRDefault="0008777B">
      <w:pPr>
        <w:pStyle w:val="Standard"/>
        <w:spacing w:after="0"/>
        <w:rPr>
          <w:rFonts w:asciiTheme="majorHAnsi" w:hAnsiTheme="majorHAnsi" w:cs="Calibri"/>
          <w:color w:val="000000"/>
          <w:sz w:val="24"/>
          <w:szCs w:val="24"/>
          <w:lang w:val="es-ES"/>
        </w:rPr>
      </w:pPr>
    </w:p>
    <w:p w14:paraId="21DAC8B5" w14:textId="7B6B5B7E" w:rsidR="0008777B" w:rsidRPr="00F803F9" w:rsidRDefault="00654145" w:rsidP="00A636D9">
      <w:pPr>
        <w:pStyle w:val="Ttulo2"/>
      </w:pPr>
      <w:bookmarkStart w:id="2" w:name="_Toc205823484"/>
      <w:r w:rsidRPr="00F803F9">
        <w:t>2.1. REFERENCIAS INTERNACIONALES DE ORIENTACIÓN ACADÉMICA Y PROFESIONAL</w:t>
      </w:r>
      <w:r w:rsidR="008E68C4">
        <w:t>.</w:t>
      </w:r>
      <w:bookmarkEnd w:id="2"/>
    </w:p>
    <w:p w14:paraId="400ADA3E" w14:textId="5FF64F9C" w:rsidR="00AB04A6" w:rsidRPr="00F803F9" w:rsidRDefault="00AB04A6" w:rsidP="00A636D9">
      <w:pPr>
        <w:pStyle w:val="Standard"/>
        <w:spacing w:line="276" w:lineRule="auto"/>
        <w:jc w:val="both"/>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La orientación académica y profesional ha adquirido, a lo largo de las últimas décadas, un papel central en las políticas educativas internacionales. Esta relevancia se manifiesta en la creciente preocupación de organismos como la Unión Europea (UE), la UNESCO y la OCDE por incorporar estrategias de orientación en sus programas y reformas educativas. Estos esfuerzos buscan, principalmente, promover la equidad, la empleabilidad, la inclusión social y el aprendizaje a lo largo de la vida.</w:t>
      </w:r>
    </w:p>
    <w:p w14:paraId="2F4524D1" w14:textId="77777777" w:rsidR="00AB04A6" w:rsidRPr="00F803F9" w:rsidRDefault="00AB04A6" w:rsidP="00A636D9">
      <w:pPr>
        <w:pStyle w:val="Standard"/>
        <w:spacing w:line="276" w:lineRule="auto"/>
        <w:jc w:val="both"/>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Desde el Consejo Europeo de Lisboa (2000), la UE ha impulsado políticas educativas que reconocen la orientación como una herramienta esencial para el desarrollo personal y profesional de la ciudadanía. A través del Método Abierto de Coordinación, se han establecido metas comunes entre los Estados miembros, destacando la orientación como un mecanismo para:</w:t>
      </w:r>
    </w:p>
    <w:p w14:paraId="0AA23A60" w14:textId="77777777" w:rsidR="00AB04A6" w:rsidRPr="00F803F9" w:rsidRDefault="00AB04A6" w:rsidP="005D3CDB">
      <w:pPr>
        <w:pStyle w:val="Standard"/>
        <w:numPr>
          <w:ilvl w:val="0"/>
          <w:numId w:val="67"/>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b/>
          <w:bCs/>
          <w:lang w:val="es-ES" w:eastAsia="es-ES"/>
        </w:rPr>
        <w:t>Reducir el abandono escolar temprano.</w:t>
      </w:r>
    </w:p>
    <w:p w14:paraId="0CA61D31" w14:textId="77777777" w:rsidR="00AB04A6" w:rsidRPr="00F803F9" w:rsidRDefault="00AB04A6" w:rsidP="005D3CDB">
      <w:pPr>
        <w:pStyle w:val="Standard"/>
        <w:numPr>
          <w:ilvl w:val="0"/>
          <w:numId w:val="67"/>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b/>
          <w:bCs/>
          <w:lang w:val="es-ES" w:eastAsia="es-ES"/>
        </w:rPr>
        <w:t>Facilitar el aprendizaje permanente y la movilidad.</w:t>
      </w:r>
    </w:p>
    <w:p w14:paraId="5BBA89A3" w14:textId="77777777" w:rsidR="00AB04A6" w:rsidRPr="00F803F9" w:rsidRDefault="00AB04A6" w:rsidP="005D3CDB">
      <w:pPr>
        <w:pStyle w:val="Standard"/>
        <w:numPr>
          <w:ilvl w:val="0"/>
          <w:numId w:val="67"/>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b/>
          <w:bCs/>
          <w:lang w:val="es-ES" w:eastAsia="es-ES"/>
        </w:rPr>
        <w:t>Promover la empleabilidad y la inclusión social.</w:t>
      </w:r>
    </w:p>
    <w:p w14:paraId="1E3F0BD5" w14:textId="77777777" w:rsidR="00AB04A6" w:rsidRPr="00F803F9" w:rsidRDefault="00AB04A6" w:rsidP="00AB04A6">
      <w:pPr>
        <w:pStyle w:val="Standard"/>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Documentos clave como el Memorándum sobre educación y aprendizaje permanente (2000), el Libro Blanco sobre la juventud europea (2001) o la creación de redes como ELGPN y </w:t>
      </w:r>
      <w:proofErr w:type="spellStart"/>
      <w:r w:rsidRPr="00F803F9">
        <w:rPr>
          <w:rFonts w:asciiTheme="majorHAnsi" w:eastAsia="Times New Roman" w:hAnsiTheme="majorHAnsi" w:cs="Times New Roman"/>
          <w:lang w:val="es-ES" w:eastAsia="es-ES"/>
        </w:rPr>
        <w:t>Euroguidance</w:t>
      </w:r>
      <w:proofErr w:type="spellEnd"/>
      <w:r w:rsidRPr="00F803F9">
        <w:rPr>
          <w:rFonts w:asciiTheme="majorHAnsi" w:eastAsia="Times New Roman" w:hAnsiTheme="majorHAnsi" w:cs="Times New Roman"/>
          <w:lang w:val="es-ES" w:eastAsia="es-ES"/>
        </w:rPr>
        <w:t>, consolidan un enfoque común europeo que entiende la orientación como un derecho de la ciudadanía. Además, las Estrategias de Trabajo 2020 y 2030 destacan la orientación como un elemento transversal para alcanzar objetivos educativos y laborales.</w:t>
      </w:r>
    </w:p>
    <w:p w14:paraId="1ADA1C32" w14:textId="77777777" w:rsidR="00AB04A6" w:rsidRPr="00F803F9" w:rsidRDefault="00AB04A6" w:rsidP="00AB04A6">
      <w:pPr>
        <w:pStyle w:val="Standard"/>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La UNESCO ha sostenido históricamente una visión holística de la orientación, vinculándola con la educación para la paz, la inclusión y el desarrollo humano. Informes clave como </w:t>
      </w:r>
      <w:r w:rsidRPr="00F803F9">
        <w:rPr>
          <w:rFonts w:asciiTheme="majorHAnsi" w:eastAsia="Times New Roman" w:hAnsiTheme="majorHAnsi" w:cs="Times New Roman"/>
          <w:i/>
          <w:iCs/>
          <w:lang w:val="es-ES" w:eastAsia="es-ES"/>
        </w:rPr>
        <w:t>La educación encierra un tesoro</w:t>
      </w:r>
      <w:r w:rsidRPr="00F803F9">
        <w:rPr>
          <w:rFonts w:asciiTheme="majorHAnsi" w:eastAsia="Times New Roman" w:hAnsiTheme="majorHAnsi" w:cs="Times New Roman"/>
          <w:lang w:val="es-ES" w:eastAsia="es-ES"/>
        </w:rPr>
        <w:t xml:space="preserve"> (Delors, 1996) y el </w:t>
      </w:r>
      <w:r w:rsidRPr="00F803F9">
        <w:rPr>
          <w:rFonts w:asciiTheme="majorHAnsi" w:eastAsia="Times New Roman" w:hAnsiTheme="majorHAnsi" w:cs="Times New Roman"/>
          <w:i/>
          <w:iCs/>
          <w:lang w:val="es-ES" w:eastAsia="es-ES"/>
        </w:rPr>
        <w:t>Marco de Acción de Dakar</w:t>
      </w:r>
      <w:r w:rsidRPr="00F803F9">
        <w:rPr>
          <w:rFonts w:asciiTheme="majorHAnsi" w:eastAsia="Times New Roman" w:hAnsiTheme="majorHAnsi" w:cs="Times New Roman"/>
          <w:lang w:val="es-ES" w:eastAsia="es-ES"/>
        </w:rPr>
        <w:t xml:space="preserve"> (2000) defienden que la orientación debe integrarse desde las primeras etapas educativas y a lo largo de toda la vida.</w:t>
      </w:r>
    </w:p>
    <w:p w14:paraId="3C78776A" w14:textId="77777777" w:rsidR="00AB04A6" w:rsidRPr="00F803F9" w:rsidRDefault="00AB04A6" w:rsidP="00AB04A6">
      <w:pPr>
        <w:pStyle w:val="Standard"/>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Entre los principios rectores que propone se encuentran:</w:t>
      </w:r>
    </w:p>
    <w:p w14:paraId="748A01C2" w14:textId="77777777" w:rsidR="00AB04A6" w:rsidRPr="00F803F9" w:rsidRDefault="00AB04A6" w:rsidP="005D3CDB">
      <w:pPr>
        <w:pStyle w:val="Standard"/>
        <w:numPr>
          <w:ilvl w:val="0"/>
          <w:numId w:val="68"/>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El </w:t>
      </w:r>
      <w:r w:rsidRPr="00F803F9">
        <w:rPr>
          <w:rFonts w:asciiTheme="majorHAnsi" w:eastAsia="Times New Roman" w:hAnsiTheme="majorHAnsi" w:cs="Times New Roman"/>
          <w:b/>
          <w:bCs/>
          <w:lang w:val="es-ES" w:eastAsia="es-ES"/>
        </w:rPr>
        <w:t>desarrollo integral del alumnado</w:t>
      </w:r>
      <w:r w:rsidRPr="00F803F9">
        <w:rPr>
          <w:rFonts w:asciiTheme="majorHAnsi" w:eastAsia="Times New Roman" w:hAnsiTheme="majorHAnsi" w:cs="Times New Roman"/>
          <w:lang w:val="es-ES" w:eastAsia="es-ES"/>
        </w:rPr>
        <w:t xml:space="preserve"> (personal, social, académico y profesional).</w:t>
      </w:r>
    </w:p>
    <w:p w14:paraId="6D727106" w14:textId="77777777" w:rsidR="00AB04A6" w:rsidRPr="00F803F9" w:rsidRDefault="00AB04A6" w:rsidP="005D3CDB">
      <w:pPr>
        <w:pStyle w:val="Standard"/>
        <w:numPr>
          <w:ilvl w:val="0"/>
          <w:numId w:val="68"/>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La </w:t>
      </w:r>
      <w:r w:rsidRPr="00F803F9">
        <w:rPr>
          <w:rFonts w:asciiTheme="majorHAnsi" w:eastAsia="Times New Roman" w:hAnsiTheme="majorHAnsi" w:cs="Times New Roman"/>
          <w:b/>
          <w:bCs/>
          <w:lang w:val="es-ES" w:eastAsia="es-ES"/>
        </w:rPr>
        <w:t>planificación individual de carreras</w:t>
      </w:r>
      <w:r w:rsidRPr="00F803F9">
        <w:rPr>
          <w:rFonts w:asciiTheme="majorHAnsi" w:eastAsia="Times New Roman" w:hAnsiTheme="majorHAnsi" w:cs="Times New Roman"/>
          <w:lang w:val="es-ES" w:eastAsia="es-ES"/>
        </w:rPr>
        <w:t>.</w:t>
      </w:r>
    </w:p>
    <w:p w14:paraId="5A66F5A1" w14:textId="77777777" w:rsidR="00AB04A6" w:rsidRPr="00F803F9" w:rsidRDefault="00AB04A6" w:rsidP="005D3CDB">
      <w:pPr>
        <w:pStyle w:val="Standard"/>
        <w:numPr>
          <w:ilvl w:val="0"/>
          <w:numId w:val="68"/>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La formación continua del profesorado y profesionales de la orientación.</w:t>
      </w:r>
    </w:p>
    <w:p w14:paraId="3AEA0478" w14:textId="77777777" w:rsidR="00AB04A6" w:rsidRPr="00F803F9" w:rsidRDefault="00AB04A6" w:rsidP="005D3CDB">
      <w:pPr>
        <w:pStyle w:val="Standard"/>
        <w:numPr>
          <w:ilvl w:val="0"/>
          <w:numId w:val="68"/>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El </w:t>
      </w:r>
      <w:r w:rsidRPr="00F803F9">
        <w:rPr>
          <w:rFonts w:asciiTheme="majorHAnsi" w:eastAsia="Times New Roman" w:hAnsiTheme="majorHAnsi" w:cs="Times New Roman"/>
          <w:b/>
          <w:bCs/>
          <w:lang w:val="es-ES" w:eastAsia="es-ES"/>
        </w:rPr>
        <w:t>acceso equitativo a servicios de asesoramiento</w:t>
      </w:r>
      <w:r w:rsidRPr="00F803F9">
        <w:rPr>
          <w:rFonts w:asciiTheme="majorHAnsi" w:eastAsia="Times New Roman" w:hAnsiTheme="majorHAnsi" w:cs="Times New Roman"/>
          <w:lang w:val="es-ES" w:eastAsia="es-ES"/>
        </w:rPr>
        <w:t xml:space="preserve"> educativo y ocupacional.</w:t>
      </w:r>
    </w:p>
    <w:p w14:paraId="0B525C7E" w14:textId="77777777" w:rsidR="00AB04A6" w:rsidRPr="00F803F9" w:rsidRDefault="00AB04A6" w:rsidP="00AB04A6">
      <w:pPr>
        <w:pStyle w:val="Standard"/>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La OCDE ha centrado su mirada en la orientación como un instrumento para mejorar la calidad educativa y </w:t>
      </w:r>
      <w:r w:rsidRPr="00F803F9">
        <w:rPr>
          <w:rFonts w:asciiTheme="majorHAnsi" w:eastAsia="Times New Roman" w:hAnsiTheme="majorHAnsi" w:cs="Times New Roman"/>
          <w:b/>
          <w:bCs/>
          <w:lang w:val="es-ES" w:eastAsia="es-ES"/>
        </w:rPr>
        <w:t>alinear la formación con las demandas del mercado laboral</w:t>
      </w:r>
      <w:r w:rsidRPr="00F803F9">
        <w:rPr>
          <w:rFonts w:asciiTheme="majorHAnsi" w:eastAsia="Times New Roman" w:hAnsiTheme="majorHAnsi" w:cs="Times New Roman"/>
          <w:lang w:val="es-ES" w:eastAsia="es-ES"/>
        </w:rPr>
        <w:t xml:space="preserve">. En informes como </w:t>
      </w:r>
      <w:r w:rsidRPr="00F803F9">
        <w:rPr>
          <w:rFonts w:asciiTheme="majorHAnsi" w:eastAsia="Times New Roman" w:hAnsiTheme="majorHAnsi" w:cs="Times New Roman"/>
          <w:i/>
          <w:iCs/>
          <w:lang w:val="es-ES" w:eastAsia="es-ES"/>
        </w:rPr>
        <w:t>Orientación profesional y políticas públicas</w:t>
      </w:r>
      <w:r w:rsidRPr="00F803F9">
        <w:rPr>
          <w:rFonts w:asciiTheme="majorHAnsi" w:eastAsia="Times New Roman" w:hAnsiTheme="majorHAnsi" w:cs="Times New Roman"/>
          <w:lang w:val="es-ES" w:eastAsia="es-ES"/>
        </w:rPr>
        <w:t xml:space="preserve"> (2005) y </w:t>
      </w:r>
      <w:proofErr w:type="spellStart"/>
      <w:r w:rsidRPr="00F803F9">
        <w:rPr>
          <w:rFonts w:asciiTheme="majorHAnsi" w:eastAsia="Times New Roman" w:hAnsiTheme="majorHAnsi" w:cs="Times New Roman"/>
          <w:i/>
          <w:iCs/>
          <w:lang w:val="es-ES" w:eastAsia="es-ES"/>
        </w:rPr>
        <w:t>Indicators</w:t>
      </w:r>
      <w:proofErr w:type="spellEnd"/>
      <w:r w:rsidRPr="00F803F9">
        <w:rPr>
          <w:rFonts w:asciiTheme="majorHAnsi" w:eastAsia="Times New Roman" w:hAnsiTheme="majorHAnsi" w:cs="Times New Roman"/>
          <w:i/>
          <w:iCs/>
          <w:lang w:val="es-ES" w:eastAsia="es-ES"/>
        </w:rPr>
        <w:t xml:space="preserve"> </w:t>
      </w:r>
      <w:proofErr w:type="spellStart"/>
      <w:r w:rsidRPr="00F803F9">
        <w:rPr>
          <w:rFonts w:asciiTheme="majorHAnsi" w:eastAsia="Times New Roman" w:hAnsiTheme="majorHAnsi" w:cs="Times New Roman"/>
          <w:i/>
          <w:iCs/>
          <w:lang w:val="es-ES" w:eastAsia="es-ES"/>
        </w:rPr>
        <w:t>of</w:t>
      </w:r>
      <w:proofErr w:type="spellEnd"/>
      <w:r w:rsidRPr="00F803F9">
        <w:rPr>
          <w:rFonts w:asciiTheme="majorHAnsi" w:eastAsia="Times New Roman" w:hAnsiTheme="majorHAnsi" w:cs="Times New Roman"/>
          <w:i/>
          <w:iCs/>
          <w:lang w:val="es-ES" w:eastAsia="es-ES"/>
        </w:rPr>
        <w:t xml:space="preserve"> </w:t>
      </w:r>
      <w:proofErr w:type="spellStart"/>
      <w:r w:rsidRPr="00F803F9">
        <w:rPr>
          <w:rFonts w:asciiTheme="majorHAnsi" w:eastAsia="Times New Roman" w:hAnsiTheme="majorHAnsi" w:cs="Times New Roman"/>
          <w:i/>
          <w:iCs/>
          <w:lang w:val="es-ES" w:eastAsia="es-ES"/>
        </w:rPr>
        <w:t>teenage</w:t>
      </w:r>
      <w:proofErr w:type="spellEnd"/>
      <w:r w:rsidRPr="00F803F9">
        <w:rPr>
          <w:rFonts w:asciiTheme="majorHAnsi" w:eastAsia="Times New Roman" w:hAnsiTheme="majorHAnsi" w:cs="Times New Roman"/>
          <w:i/>
          <w:iCs/>
          <w:lang w:val="es-ES" w:eastAsia="es-ES"/>
        </w:rPr>
        <w:t xml:space="preserve"> </w:t>
      </w:r>
      <w:proofErr w:type="spellStart"/>
      <w:r w:rsidRPr="00F803F9">
        <w:rPr>
          <w:rFonts w:asciiTheme="majorHAnsi" w:eastAsia="Times New Roman" w:hAnsiTheme="majorHAnsi" w:cs="Times New Roman"/>
          <w:i/>
          <w:iCs/>
          <w:lang w:val="es-ES" w:eastAsia="es-ES"/>
        </w:rPr>
        <w:t>career</w:t>
      </w:r>
      <w:proofErr w:type="spellEnd"/>
      <w:r w:rsidRPr="00F803F9">
        <w:rPr>
          <w:rFonts w:asciiTheme="majorHAnsi" w:eastAsia="Times New Roman" w:hAnsiTheme="majorHAnsi" w:cs="Times New Roman"/>
          <w:i/>
          <w:iCs/>
          <w:lang w:val="es-ES" w:eastAsia="es-ES"/>
        </w:rPr>
        <w:t xml:space="preserve"> </w:t>
      </w:r>
      <w:proofErr w:type="spellStart"/>
      <w:r w:rsidRPr="00F803F9">
        <w:rPr>
          <w:rFonts w:asciiTheme="majorHAnsi" w:eastAsia="Times New Roman" w:hAnsiTheme="majorHAnsi" w:cs="Times New Roman"/>
          <w:i/>
          <w:iCs/>
          <w:lang w:val="es-ES" w:eastAsia="es-ES"/>
        </w:rPr>
        <w:t>readiness</w:t>
      </w:r>
      <w:proofErr w:type="spellEnd"/>
      <w:r w:rsidRPr="00F803F9">
        <w:rPr>
          <w:rFonts w:asciiTheme="majorHAnsi" w:eastAsia="Times New Roman" w:hAnsiTheme="majorHAnsi" w:cs="Times New Roman"/>
          <w:lang w:val="es-ES" w:eastAsia="es-ES"/>
        </w:rPr>
        <w:t xml:space="preserve"> (2021), la organización destaca:</w:t>
      </w:r>
    </w:p>
    <w:p w14:paraId="71B2FCFA" w14:textId="77777777" w:rsidR="00AB04A6" w:rsidRPr="00F803F9" w:rsidRDefault="00AB04A6" w:rsidP="005D3CDB">
      <w:pPr>
        <w:pStyle w:val="Standard"/>
        <w:numPr>
          <w:ilvl w:val="0"/>
          <w:numId w:val="69"/>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La necesidad de </w:t>
      </w:r>
      <w:r w:rsidRPr="00F803F9">
        <w:rPr>
          <w:rFonts w:asciiTheme="majorHAnsi" w:eastAsia="Times New Roman" w:hAnsiTheme="majorHAnsi" w:cs="Times New Roman"/>
          <w:b/>
          <w:bCs/>
          <w:lang w:val="es-ES" w:eastAsia="es-ES"/>
        </w:rPr>
        <w:t>formar a los orientadores y actualizar las metodologías de asesoramiento</w:t>
      </w:r>
      <w:r w:rsidRPr="00F803F9">
        <w:rPr>
          <w:rFonts w:asciiTheme="majorHAnsi" w:eastAsia="Times New Roman" w:hAnsiTheme="majorHAnsi" w:cs="Times New Roman"/>
          <w:lang w:val="es-ES" w:eastAsia="es-ES"/>
        </w:rPr>
        <w:t>.</w:t>
      </w:r>
    </w:p>
    <w:p w14:paraId="7A9FED4A" w14:textId="77777777" w:rsidR="00AB04A6" w:rsidRPr="00F803F9" w:rsidRDefault="00AB04A6" w:rsidP="005D3CDB">
      <w:pPr>
        <w:pStyle w:val="Standard"/>
        <w:numPr>
          <w:ilvl w:val="0"/>
          <w:numId w:val="69"/>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lastRenderedPageBreak/>
        <w:t xml:space="preserve">El diseño de </w:t>
      </w:r>
      <w:r w:rsidRPr="00F803F9">
        <w:rPr>
          <w:rFonts w:asciiTheme="majorHAnsi" w:eastAsia="Times New Roman" w:hAnsiTheme="majorHAnsi" w:cs="Times New Roman"/>
          <w:b/>
          <w:bCs/>
          <w:lang w:val="es-ES" w:eastAsia="es-ES"/>
        </w:rPr>
        <w:t>políticas basadas en evidencia y datos comparables internacionalmente</w:t>
      </w:r>
      <w:r w:rsidRPr="00F803F9">
        <w:rPr>
          <w:rFonts w:asciiTheme="majorHAnsi" w:eastAsia="Times New Roman" w:hAnsiTheme="majorHAnsi" w:cs="Times New Roman"/>
          <w:lang w:val="es-ES" w:eastAsia="es-ES"/>
        </w:rPr>
        <w:t>.</w:t>
      </w:r>
    </w:p>
    <w:p w14:paraId="645F346E" w14:textId="77777777" w:rsidR="00AB04A6" w:rsidRPr="00F803F9" w:rsidRDefault="00AB04A6" w:rsidP="005D3CDB">
      <w:pPr>
        <w:pStyle w:val="Standard"/>
        <w:numPr>
          <w:ilvl w:val="0"/>
          <w:numId w:val="69"/>
        </w:numPr>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La integración de actividades de orientación en el currículo escolar para mejorar la preparación profesional desde la adolescencia.</w:t>
      </w:r>
    </w:p>
    <w:p w14:paraId="39B7D9C5" w14:textId="1911AD0F" w:rsidR="0008777B" w:rsidRPr="00F803F9" w:rsidRDefault="00AB04A6">
      <w:pPr>
        <w:pStyle w:val="Standard"/>
        <w:spacing w:line="276" w:lineRule="auto"/>
        <w:rPr>
          <w:rFonts w:asciiTheme="majorHAnsi" w:eastAsia="Times New Roman" w:hAnsiTheme="majorHAnsi" w:cs="Times New Roman"/>
          <w:lang w:val="es-ES" w:eastAsia="es-ES"/>
        </w:rPr>
      </w:pPr>
      <w:r w:rsidRPr="00F803F9">
        <w:rPr>
          <w:rFonts w:asciiTheme="majorHAnsi" w:eastAsia="Times New Roman" w:hAnsiTheme="majorHAnsi" w:cs="Times New Roman"/>
          <w:lang w:val="es-ES" w:eastAsia="es-ES"/>
        </w:rPr>
        <w:t xml:space="preserve">La OCDE promueve un enfoque de orientación </w:t>
      </w:r>
      <w:r w:rsidRPr="00F803F9">
        <w:rPr>
          <w:rFonts w:asciiTheme="majorHAnsi" w:eastAsia="Times New Roman" w:hAnsiTheme="majorHAnsi" w:cs="Times New Roman"/>
          <w:b/>
          <w:bCs/>
          <w:lang w:val="es-ES" w:eastAsia="es-ES"/>
        </w:rPr>
        <w:t>centrado en competencias para la gestión autónoma de trayectorias profesionales</w:t>
      </w:r>
      <w:r w:rsidRPr="00F803F9">
        <w:rPr>
          <w:rFonts w:asciiTheme="majorHAnsi" w:eastAsia="Times New Roman" w:hAnsiTheme="majorHAnsi" w:cs="Times New Roman"/>
          <w:lang w:val="es-ES" w:eastAsia="es-ES"/>
        </w:rPr>
        <w:t>, además de fomentar sistemas diversificados y accesibles a lo largo de toda la vida.</w:t>
      </w:r>
    </w:p>
    <w:p w14:paraId="385FBD7D" w14:textId="60A1EAFB" w:rsidR="0008777B" w:rsidRPr="00F803F9" w:rsidRDefault="00654145" w:rsidP="00A636D9">
      <w:pPr>
        <w:pStyle w:val="Ttulo2"/>
      </w:pPr>
      <w:bookmarkStart w:id="3" w:name="_Toc205823485"/>
      <w:r w:rsidRPr="00F803F9">
        <w:t>2.2. REFERENCIAS LEGISLATIVAS SOBRE LA ORIENTACIÓN ACADÉMICA Y PROFESIONAL A NIVEL ESTATAL</w:t>
      </w:r>
      <w:r w:rsidR="008E68C4">
        <w:t>.</w:t>
      </w:r>
      <w:bookmarkEnd w:id="3"/>
    </w:p>
    <w:p w14:paraId="16DB5788" w14:textId="727AC4A3" w:rsidR="0008777B" w:rsidRPr="00F803F9" w:rsidRDefault="0073275D">
      <w:pPr>
        <w:pStyle w:val="Standard"/>
        <w:jc w:val="both"/>
        <w:rPr>
          <w:rFonts w:asciiTheme="majorHAnsi" w:hAnsiTheme="majorHAnsi"/>
          <w:lang w:val="es-ES"/>
        </w:rPr>
      </w:pPr>
      <w:r w:rsidRPr="00F803F9">
        <w:rPr>
          <w:rStyle w:val="relative"/>
          <w:rFonts w:asciiTheme="majorHAnsi" w:hAnsiTheme="majorHAnsi" w:cs="Arial"/>
          <w:lang w:val="es-ES"/>
        </w:rPr>
        <w:t>La orientación académica y profesional en España está regulada por diversas normativas estatales que establecen su importancia y directrices.</w:t>
      </w:r>
      <w:r w:rsidRPr="00F803F9">
        <w:rPr>
          <w:rFonts w:asciiTheme="majorHAnsi" w:hAnsiTheme="majorHAnsi" w:cs="Arial"/>
          <w:lang w:val="es-ES"/>
        </w:rPr>
        <w:t xml:space="preserve"> A continuación, se detallan las principales disposiciones por etapas.</w:t>
      </w:r>
    </w:p>
    <w:p w14:paraId="77B9CB74" w14:textId="09485FC8" w:rsidR="0008777B" w:rsidRPr="00F803F9" w:rsidRDefault="0073275D" w:rsidP="007C3E68">
      <w:pPr>
        <w:pStyle w:val="Ttulo3"/>
        <w:rPr>
          <w:lang w:val="es-ES"/>
        </w:rPr>
      </w:pPr>
      <w:bookmarkStart w:id="4" w:name="_Toc201674147"/>
      <w:bookmarkStart w:id="5" w:name="_Toc205823486"/>
      <w:r w:rsidRPr="00F803F9">
        <w:rPr>
          <w:lang w:val="es-ES"/>
        </w:rPr>
        <w:t>EDUCACIÓN PRIMARIA</w:t>
      </w:r>
      <w:bookmarkEnd w:id="4"/>
      <w:bookmarkEnd w:id="5"/>
    </w:p>
    <w:p w14:paraId="2DBF132F" w14:textId="77777777" w:rsidR="0008777B" w:rsidRPr="00F803F9" w:rsidRDefault="0073275D" w:rsidP="005D3CDB">
      <w:pPr>
        <w:pStyle w:val="Prrafodelista"/>
        <w:numPr>
          <w:ilvl w:val="0"/>
          <w:numId w:val="44"/>
        </w:numPr>
        <w:spacing w:before="280" w:after="240"/>
        <w:jc w:val="both"/>
        <w:rPr>
          <w:rFonts w:asciiTheme="majorHAnsi" w:hAnsiTheme="majorHAnsi"/>
        </w:rPr>
      </w:pPr>
      <w:r w:rsidRPr="00F803F9">
        <w:rPr>
          <w:rFonts w:asciiTheme="majorHAnsi" w:hAnsiTheme="majorHAnsi" w:cs="Arial"/>
          <w:b/>
          <w:bCs/>
          <w:sz w:val="22"/>
          <w:lang w:eastAsia="gl-ES"/>
        </w:rPr>
        <w:t>Ley Orgánica 2/2006, de 3 de mayo, de Educación (LOE)</w:t>
      </w:r>
      <w:r w:rsidRPr="00F803F9">
        <w:rPr>
          <w:rFonts w:asciiTheme="majorHAnsi" w:hAnsiTheme="majorHAnsi" w:cs="Arial"/>
          <w:sz w:val="22"/>
          <w:lang w:eastAsia="gl-ES"/>
        </w:rPr>
        <w:t xml:space="preserve">, modificada por la </w:t>
      </w:r>
      <w:r w:rsidRPr="00F803F9">
        <w:rPr>
          <w:rFonts w:asciiTheme="majorHAnsi" w:hAnsiTheme="majorHAnsi" w:cs="Arial"/>
          <w:b/>
          <w:bCs/>
          <w:sz w:val="22"/>
          <w:lang w:eastAsia="gl-ES"/>
        </w:rPr>
        <w:t>Ley Orgánica 3/2020, de 29 de diciembre (LOMLOE)</w:t>
      </w:r>
      <w:r w:rsidRPr="00F803F9">
        <w:rPr>
          <w:rFonts w:asciiTheme="majorHAnsi" w:hAnsiTheme="majorHAnsi" w:cs="Arial"/>
          <w:sz w:val="22"/>
          <w:lang w:eastAsia="gl-ES"/>
        </w:rPr>
        <w:t>. Aunque la LOMLOE enfatiza la orientación educativa y profesional especialmente en la Educación Secundaria Obligatoria, también establece principios generales aplicables a todas las etapas educativas, incluida la Primaria. Por ejemplo, en su artículo 2.2, se destaca la importancia de la orientación educativa y profesional como uno de los factores que favorecen la calidad de la enseñanza.</w:t>
      </w:r>
    </w:p>
    <w:p w14:paraId="164FB73C" w14:textId="77777777" w:rsidR="0008777B" w:rsidRPr="00F803F9" w:rsidRDefault="0073275D">
      <w:pPr>
        <w:pStyle w:val="Prrafodelista"/>
        <w:numPr>
          <w:ilvl w:val="0"/>
          <w:numId w:val="24"/>
        </w:numPr>
        <w:spacing w:after="280"/>
        <w:jc w:val="both"/>
        <w:rPr>
          <w:rFonts w:asciiTheme="majorHAnsi" w:hAnsiTheme="majorHAnsi"/>
        </w:rPr>
      </w:pPr>
      <w:r w:rsidRPr="00F803F9">
        <w:rPr>
          <w:rFonts w:asciiTheme="majorHAnsi" w:hAnsiTheme="majorHAnsi" w:cs="Arial"/>
          <w:b/>
          <w:bCs/>
          <w:sz w:val="22"/>
          <w:lang w:eastAsia="gl-ES"/>
        </w:rPr>
        <w:t>Real Decreto 157/2022, de 1 de marzo</w:t>
      </w:r>
      <w:r w:rsidRPr="00F803F9">
        <w:rPr>
          <w:rFonts w:asciiTheme="majorHAnsi" w:hAnsiTheme="majorHAnsi" w:cs="Arial"/>
          <w:sz w:val="22"/>
          <w:lang w:eastAsia="gl-ES"/>
        </w:rPr>
        <w:t>, que establece la ordenación y las enseñanzas mínimas de la Educación Primaria, subraya en su artículo 13 la importancia de la acción tutorial y la orientación educativa como elementos esenciales para el desarrollo integral del alumnado. En ese mismo artículo se establece que a lo largo del tercer ciclo, desde la tutoría se coordinará la incorporación de elementos de orientación educativa, académica y profesional que incluyan, al menos, el progresivo descubrimiento de estudios y profesiones, así como la generación de intereses vocacionales libres de estereotipos sexistas.</w:t>
      </w:r>
    </w:p>
    <w:p w14:paraId="0B354561" w14:textId="183A24B7" w:rsidR="0008777B" w:rsidRPr="00F803F9" w:rsidRDefault="0073275D" w:rsidP="007C3E68">
      <w:pPr>
        <w:pStyle w:val="Ttulo3"/>
        <w:rPr>
          <w:lang w:val="es-ES"/>
        </w:rPr>
      </w:pPr>
      <w:bookmarkStart w:id="6" w:name="_Toc201674148"/>
      <w:bookmarkStart w:id="7" w:name="_Toc205823487"/>
      <w:r w:rsidRPr="00F803F9">
        <w:rPr>
          <w:lang w:val="es-ES"/>
        </w:rPr>
        <w:t>EDUCACIÓN SECUNDARIA</w:t>
      </w:r>
      <w:bookmarkEnd w:id="6"/>
      <w:bookmarkEnd w:id="7"/>
    </w:p>
    <w:p w14:paraId="15B33FC8" w14:textId="77777777" w:rsidR="0008777B" w:rsidRPr="00F803F9" w:rsidRDefault="0073275D">
      <w:pPr>
        <w:pStyle w:val="Prrafodelista"/>
        <w:numPr>
          <w:ilvl w:val="0"/>
          <w:numId w:val="24"/>
        </w:numPr>
        <w:spacing w:before="280" w:after="240"/>
        <w:jc w:val="both"/>
        <w:rPr>
          <w:rFonts w:asciiTheme="majorHAnsi" w:hAnsiTheme="majorHAnsi"/>
        </w:rPr>
      </w:pPr>
      <w:r w:rsidRPr="00F803F9">
        <w:rPr>
          <w:rFonts w:asciiTheme="majorHAnsi" w:hAnsiTheme="majorHAnsi" w:cs="Arial"/>
          <w:b/>
          <w:sz w:val="22"/>
          <w:szCs w:val="22"/>
          <w:lang w:eastAsia="gl-ES"/>
        </w:rPr>
        <w:t>Ley Orgánica 3/2</w:t>
      </w:r>
      <w:r w:rsidRPr="00F803F9">
        <w:rPr>
          <w:rFonts w:asciiTheme="majorHAnsi" w:hAnsiTheme="majorHAnsi" w:cs="Arial"/>
          <w:b/>
          <w:bCs/>
          <w:sz w:val="22"/>
          <w:szCs w:val="22"/>
          <w:lang w:eastAsia="gl-ES"/>
        </w:rPr>
        <w:t>020, de 29 de diciembre (LOMLOE)</w:t>
      </w:r>
      <w:r w:rsidRPr="00F803F9">
        <w:rPr>
          <w:rFonts w:asciiTheme="majorHAnsi" w:hAnsiTheme="majorHAnsi" w:cs="Arial"/>
          <w:bCs/>
          <w:sz w:val="22"/>
          <w:szCs w:val="22"/>
          <w:lang w:eastAsia="gl-ES"/>
        </w:rPr>
        <w:t>, que modifica la Ley Orgánica 2/2006 (LOE), refuerza la orientación educativa y profesional en la Educación Secundaria Obligatoria (ESO) y destaca la incorporación de la perspectiva de género en la orientación académica y profesional, promoviendo una educación inclusiva y no sexista. Además, establece que la orientación debe ser un elemento fundamental en la ordenación de esta etapa educativa.</w:t>
      </w:r>
    </w:p>
    <w:p w14:paraId="18A28F36" w14:textId="77777777" w:rsidR="0008777B" w:rsidRPr="00F803F9" w:rsidRDefault="0073275D">
      <w:pPr>
        <w:pStyle w:val="Prrafodelista"/>
        <w:numPr>
          <w:ilvl w:val="0"/>
          <w:numId w:val="24"/>
        </w:numPr>
        <w:spacing w:after="240"/>
        <w:jc w:val="both"/>
        <w:rPr>
          <w:rFonts w:asciiTheme="majorHAnsi" w:hAnsiTheme="majorHAnsi"/>
        </w:rPr>
      </w:pPr>
      <w:r w:rsidRPr="00F803F9">
        <w:rPr>
          <w:rFonts w:asciiTheme="majorHAnsi" w:hAnsiTheme="majorHAnsi" w:cs="Arial"/>
          <w:b/>
          <w:sz w:val="22"/>
          <w:szCs w:val="22"/>
          <w:lang w:eastAsia="gl-ES"/>
        </w:rPr>
        <w:t>Real Decreto 217/2022, de 29 de marzo</w:t>
      </w:r>
      <w:r w:rsidRPr="00F803F9">
        <w:rPr>
          <w:rFonts w:asciiTheme="majorHAnsi" w:hAnsiTheme="majorHAnsi" w:cs="Arial"/>
          <w:b/>
          <w:bCs/>
          <w:sz w:val="22"/>
          <w:szCs w:val="22"/>
          <w:lang w:eastAsia="gl-ES"/>
        </w:rPr>
        <w:t>,</w:t>
      </w:r>
      <w:r w:rsidRPr="00F803F9">
        <w:rPr>
          <w:rFonts w:asciiTheme="majorHAnsi" w:hAnsiTheme="majorHAnsi" w:cs="Arial"/>
          <w:bCs/>
          <w:sz w:val="22"/>
          <w:szCs w:val="22"/>
          <w:lang w:eastAsia="gl-ES"/>
        </w:rPr>
        <w:t xml:space="preserve"> que establece la ordenación y las enseñanzas mínimas de la ESO, subraya la importancia de la orientación académica y profesional como herramienta para reducir el abandono escolar temprano y facilitar la consecución de los objetivos de la etapa. Se introduce la emisión de un consejo orientador al finalizar el segundo curso, que incluye un informe sobre el grado de consecución de los objetivos </w:t>
      </w:r>
      <w:r w:rsidRPr="00F803F9">
        <w:rPr>
          <w:rFonts w:asciiTheme="majorHAnsi" w:hAnsiTheme="majorHAnsi" w:cs="Arial"/>
          <w:bCs/>
          <w:sz w:val="22"/>
          <w:szCs w:val="22"/>
          <w:lang w:eastAsia="gl-ES"/>
        </w:rPr>
        <w:lastRenderedPageBreak/>
        <w:t>y una propuesta para continuar la formación, y un consejo orientador al finalizar la etapa sobre la propuesta formativa o profesional que se considera más conveniente.</w:t>
      </w:r>
    </w:p>
    <w:p w14:paraId="2F5CBCE5" w14:textId="77777777" w:rsidR="0008777B" w:rsidRPr="00F803F9" w:rsidRDefault="0073275D">
      <w:pPr>
        <w:pStyle w:val="Prrafodelista"/>
        <w:numPr>
          <w:ilvl w:val="0"/>
          <w:numId w:val="24"/>
        </w:numPr>
        <w:spacing w:after="280"/>
        <w:jc w:val="both"/>
        <w:rPr>
          <w:rFonts w:asciiTheme="majorHAnsi" w:hAnsiTheme="majorHAnsi"/>
        </w:rPr>
      </w:pPr>
      <w:r w:rsidRPr="00F803F9">
        <w:rPr>
          <w:rFonts w:asciiTheme="majorHAnsi" w:hAnsiTheme="majorHAnsi" w:cs="Arial"/>
          <w:b/>
          <w:sz w:val="22"/>
          <w:szCs w:val="22"/>
          <w:lang w:eastAsia="gl-ES"/>
        </w:rPr>
        <w:t xml:space="preserve">Real </w:t>
      </w:r>
      <w:r w:rsidRPr="00F803F9">
        <w:rPr>
          <w:rFonts w:asciiTheme="majorHAnsi" w:hAnsiTheme="majorHAnsi" w:cs="Arial"/>
          <w:b/>
          <w:bCs/>
          <w:sz w:val="22"/>
          <w:szCs w:val="22"/>
          <w:lang w:eastAsia="gl-ES"/>
        </w:rPr>
        <w:t>Decreto 659/2023, de 18 de julio,</w:t>
      </w:r>
      <w:r w:rsidRPr="00F803F9">
        <w:rPr>
          <w:rFonts w:asciiTheme="majorHAnsi" w:hAnsiTheme="majorHAnsi" w:cs="Arial"/>
          <w:bCs/>
          <w:sz w:val="22"/>
          <w:szCs w:val="22"/>
          <w:lang w:eastAsia="gl-ES"/>
        </w:rPr>
        <w:t xml:space="preserve"> que desarrolla la ordenación del Sistema de Formación Profesional, establece que el servicio de orientación profesional estará presente en los centros del sistema, garantizando la formación y conocimiento del profesorado especialista en orientación. Además, define estructuras y protocolos de actuación para asegurar una orientación profesional individualizada y adaptada a las necesidades de cada estudiante.</w:t>
      </w:r>
    </w:p>
    <w:p w14:paraId="13C77276" w14:textId="082D4B05" w:rsidR="0008777B" w:rsidRPr="00F803F9" w:rsidRDefault="0073275D" w:rsidP="008273F5">
      <w:pPr>
        <w:pStyle w:val="Ttulo3"/>
        <w:rPr>
          <w:lang w:val="es-ES"/>
        </w:rPr>
      </w:pPr>
      <w:bookmarkStart w:id="8" w:name="_Toc201674149"/>
      <w:bookmarkStart w:id="9" w:name="_Toc205823488"/>
      <w:r w:rsidRPr="00F803F9">
        <w:rPr>
          <w:rStyle w:val="ms-1"/>
          <w:lang w:val="es-ES" w:eastAsia="es-ES"/>
        </w:rPr>
        <w:t>CICLOS FORMATIVOS DE GRADO BÁSICO</w:t>
      </w:r>
      <w:bookmarkEnd w:id="8"/>
      <w:bookmarkEnd w:id="9"/>
    </w:p>
    <w:p w14:paraId="657EE777" w14:textId="77777777" w:rsidR="0008777B" w:rsidRPr="00F803F9" w:rsidRDefault="0073275D">
      <w:pPr>
        <w:pStyle w:val="Prrafodelista"/>
        <w:numPr>
          <w:ilvl w:val="0"/>
          <w:numId w:val="24"/>
        </w:numPr>
        <w:spacing w:before="280" w:after="240"/>
        <w:jc w:val="both"/>
        <w:rPr>
          <w:rFonts w:asciiTheme="majorHAnsi" w:hAnsiTheme="majorHAnsi"/>
        </w:rPr>
      </w:pPr>
      <w:r w:rsidRPr="00F803F9">
        <w:rPr>
          <w:rFonts w:asciiTheme="majorHAnsi" w:hAnsiTheme="majorHAnsi" w:cs="Arial"/>
          <w:b/>
          <w:sz w:val="22"/>
          <w:szCs w:val="22"/>
          <w:lang w:eastAsia="gl-ES"/>
        </w:rPr>
        <w:t>Ley Orgánica 3/2022, de 31 de marzo,</w:t>
      </w:r>
      <w:r w:rsidRPr="00F803F9">
        <w:rPr>
          <w:rFonts w:asciiTheme="majorHAnsi" w:hAnsiTheme="majorHAnsi" w:cs="Arial"/>
          <w:sz w:val="22"/>
          <w:szCs w:val="22"/>
          <w:lang w:eastAsia="gl-ES"/>
        </w:rPr>
        <w:t xml:space="preserve"> de ordenación e integración de la Formación </w:t>
      </w:r>
      <w:proofErr w:type="spellStart"/>
      <w:r w:rsidRPr="00F803F9">
        <w:rPr>
          <w:rFonts w:asciiTheme="majorHAnsi" w:hAnsiTheme="majorHAnsi" w:cs="Arial"/>
          <w:sz w:val="22"/>
          <w:szCs w:val="22"/>
          <w:lang w:eastAsia="gl-ES"/>
        </w:rPr>
        <w:t>Profesiona</w:t>
      </w:r>
      <w:proofErr w:type="spellEnd"/>
      <w:r w:rsidRPr="00F803F9">
        <w:rPr>
          <w:rFonts w:asciiTheme="majorHAnsi" w:hAnsiTheme="majorHAnsi" w:cs="Arial"/>
          <w:sz w:val="22"/>
          <w:szCs w:val="22"/>
          <w:lang w:eastAsia="gl-ES"/>
        </w:rPr>
        <w:t>, establece un sistema único e integrado de Formación Profesional, en el que la orientación académica y profesional es un componente esencial. En particular, se destaca que la orientación debe ser continua y adaptada a las necesidades de cada estudiante, facilitando su desarrollo personal y profesional.</w:t>
      </w:r>
    </w:p>
    <w:p w14:paraId="5082AED3" w14:textId="77777777" w:rsidR="0008777B" w:rsidRPr="00F803F9" w:rsidRDefault="0073275D">
      <w:pPr>
        <w:pStyle w:val="Prrafodelista"/>
        <w:numPr>
          <w:ilvl w:val="0"/>
          <w:numId w:val="24"/>
        </w:numPr>
        <w:spacing w:after="240"/>
        <w:jc w:val="both"/>
        <w:rPr>
          <w:rFonts w:asciiTheme="majorHAnsi" w:hAnsiTheme="majorHAnsi"/>
        </w:rPr>
      </w:pPr>
      <w:r w:rsidRPr="00F803F9">
        <w:rPr>
          <w:rFonts w:asciiTheme="majorHAnsi" w:hAnsiTheme="majorHAnsi" w:cs="Arial"/>
          <w:b/>
          <w:sz w:val="22"/>
          <w:szCs w:val="22"/>
          <w:lang w:eastAsia="gl-ES"/>
        </w:rPr>
        <w:t>Real Decreto 659/2023, de 18 de julio,</w:t>
      </w:r>
      <w:r w:rsidRPr="00F803F9">
        <w:rPr>
          <w:rFonts w:asciiTheme="majorHAnsi" w:hAnsiTheme="majorHAnsi" w:cs="Arial"/>
          <w:sz w:val="22"/>
          <w:szCs w:val="22"/>
          <w:lang w:eastAsia="gl-ES"/>
        </w:rPr>
        <w:t xml:space="preserve"> que desarrolla la ordenación del Sistema de Formación Profesional, en sus artículos 14 y 92.2., se establece que en los ciclos formativos de grado básico, la tutoría y la orientación educativa y profesional tendrán una especial consideración, realizando un acompañamiento socioeducativo personalizado.</w:t>
      </w:r>
    </w:p>
    <w:p w14:paraId="4079B263" w14:textId="77777777" w:rsidR="0008777B" w:rsidRPr="00F803F9" w:rsidRDefault="0073275D">
      <w:pPr>
        <w:pStyle w:val="Prrafodelista"/>
        <w:numPr>
          <w:ilvl w:val="0"/>
          <w:numId w:val="24"/>
        </w:numPr>
        <w:spacing w:after="280"/>
        <w:jc w:val="both"/>
        <w:rPr>
          <w:rFonts w:asciiTheme="majorHAnsi" w:hAnsiTheme="majorHAnsi"/>
        </w:rPr>
      </w:pPr>
      <w:r w:rsidRPr="00F803F9">
        <w:rPr>
          <w:rFonts w:asciiTheme="majorHAnsi" w:hAnsiTheme="majorHAnsi" w:cs="Arial"/>
          <w:b/>
          <w:sz w:val="22"/>
          <w:szCs w:val="22"/>
          <w:lang w:eastAsia="gl-ES"/>
        </w:rPr>
        <w:t>Real Decreto 498/2024, de 21 de mayo:</w:t>
      </w:r>
      <w:r w:rsidRPr="00F803F9">
        <w:rPr>
          <w:rFonts w:asciiTheme="majorHAnsi" w:hAnsiTheme="majorHAnsi" w:cs="Arial"/>
          <w:sz w:val="22"/>
          <w:szCs w:val="22"/>
          <w:lang w:eastAsia="gl-ES"/>
        </w:rPr>
        <w:t xml:space="preserve"> Este decreto amplía el catálogo de títulos de Técnico Básico en Formación Profesional. Aunque su enfoque principal es la actualización de títulos, refuerza la importancia de la orientación al establecer que los nuevos títulos deben incluir estrategias de orientación académica y profesional que faciliten la transición del alumnado al mundo laboral o a otros estudios.</w:t>
      </w:r>
    </w:p>
    <w:p w14:paraId="17BD62B9" w14:textId="77777777" w:rsidR="0008777B" w:rsidRPr="00F803F9" w:rsidRDefault="0073275D">
      <w:pPr>
        <w:pStyle w:val="Standard"/>
        <w:spacing w:before="280" w:after="280"/>
        <w:jc w:val="both"/>
        <w:rPr>
          <w:rFonts w:asciiTheme="majorHAnsi" w:hAnsiTheme="majorHAnsi" w:cs="Arial"/>
          <w:lang w:val="es-ES"/>
        </w:rPr>
      </w:pPr>
      <w:r w:rsidRPr="00F803F9">
        <w:rPr>
          <w:rFonts w:asciiTheme="majorHAnsi" w:hAnsiTheme="majorHAnsi" w:cs="Arial"/>
          <w:lang w:val="es-ES"/>
        </w:rPr>
        <w:t>Estas normativas reflejan el compromiso del sistema educativo español con una orientación académica y profesional integral, inclusiva y adaptada a las necesidades del alumnado en la Educación Secundaria.</w:t>
      </w:r>
    </w:p>
    <w:p w14:paraId="5781161E" w14:textId="3EC082EA" w:rsidR="0008777B" w:rsidRPr="00F803F9" w:rsidRDefault="00654145" w:rsidP="00A636D9">
      <w:pPr>
        <w:pStyle w:val="Ttulo2"/>
      </w:pPr>
      <w:bookmarkStart w:id="10" w:name="_Toc205823489"/>
      <w:r w:rsidRPr="00F803F9">
        <w:t>2.3. REFERENCIAS LEGISLATIVAS A NIVEL AUTONÓMICO</w:t>
      </w:r>
      <w:r w:rsidR="008273F5" w:rsidRPr="00F803F9">
        <w:t xml:space="preserve"> Y</w:t>
      </w:r>
      <w:r w:rsidRPr="00F803F9">
        <w:t xml:space="preserve"> MUNICIPAL</w:t>
      </w:r>
      <w:r w:rsidR="008E68C4">
        <w:t>.</w:t>
      </w:r>
      <w:bookmarkEnd w:id="10"/>
    </w:p>
    <w:tbl>
      <w:tblPr>
        <w:tblStyle w:val="Tablaconcuadrcula"/>
        <w:tblW w:w="0" w:type="auto"/>
        <w:tblLook w:val="04A0" w:firstRow="1" w:lastRow="0" w:firstColumn="1" w:lastColumn="0" w:noHBand="0" w:noVBand="1"/>
      </w:tblPr>
      <w:tblGrid>
        <w:gridCol w:w="8494"/>
      </w:tblGrid>
      <w:tr w:rsidR="00363CB7" w14:paraId="3A9D1C8F" w14:textId="77777777" w:rsidTr="00363CB7">
        <w:tc>
          <w:tcPr>
            <w:tcW w:w="8494" w:type="dxa"/>
            <w:tcBorders>
              <w:top w:val="nil"/>
              <w:left w:val="nil"/>
              <w:bottom w:val="nil"/>
              <w:right w:val="nil"/>
            </w:tcBorders>
            <w:shd w:val="clear" w:color="auto" w:fill="F9F2D9" w:themeFill="background2" w:themeFillTint="33"/>
          </w:tcPr>
          <w:p w14:paraId="12C8C0E7" w14:textId="4F442E1D" w:rsidR="00363CB7" w:rsidRPr="00586949" w:rsidRDefault="004F63CB" w:rsidP="00407361">
            <w:pPr>
              <w:pStyle w:val="Prrafodelista"/>
              <w:spacing w:line="276" w:lineRule="auto"/>
              <w:ind w:left="0"/>
              <w:jc w:val="both"/>
              <w:rPr>
                <w:rFonts w:asciiTheme="majorHAnsi" w:hAnsiTheme="majorHAnsi"/>
              </w:rPr>
            </w:pPr>
            <w:r w:rsidRPr="00586949">
              <w:rPr>
                <w:rFonts w:ascii="Segoe UI Emoji" w:hAnsi="Segoe UI Emoji" w:cs="Segoe UI Emoji"/>
              </w:rPr>
              <w:t>✏️</w:t>
            </w:r>
            <w:r w:rsidRPr="00586949">
              <w:rPr>
                <w:rFonts w:asciiTheme="majorHAnsi" w:hAnsiTheme="majorHAnsi" w:cs="Segoe UI Emoji"/>
              </w:rPr>
              <w:t xml:space="preserve"> </w:t>
            </w:r>
            <w:r w:rsidR="00586949" w:rsidRPr="00586949">
              <w:rPr>
                <w:rFonts w:asciiTheme="majorHAnsi" w:hAnsiTheme="majorHAnsi" w:cs="Segoe UI Emoji"/>
                <w:sz w:val="22"/>
                <w:szCs w:val="22"/>
              </w:rPr>
              <w:t>Incluye</w:t>
            </w:r>
            <w:r w:rsidR="00586949">
              <w:rPr>
                <w:rFonts w:asciiTheme="majorHAnsi" w:hAnsiTheme="majorHAnsi" w:cs="Segoe UI Emoji"/>
                <w:sz w:val="22"/>
                <w:szCs w:val="22"/>
              </w:rPr>
              <w:t xml:space="preserve"> aquí los decretos y órdenes </w:t>
            </w:r>
            <w:r w:rsidR="004F1CC5">
              <w:rPr>
                <w:rFonts w:asciiTheme="majorHAnsi" w:hAnsiTheme="majorHAnsi" w:cs="Segoe UI Emoji"/>
                <w:sz w:val="22"/>
                <w:szCs w:val="22"/>
              </w:rPr>
              <w:t xml:space="preserve">que sean aplicables a tu Comunidad Autónoma. Te recomendamos que te fijes si a nivel municipal existe </w:t>
            </w:r>
            <w:r w:rsidR="00407361">
              <w:rPr>
                <w:rFonts w:asciiTheme="majorHAnsi" w:hAnsiTheme="majorHAnsi" w:cs="Segoe UI Emoji"/>
                <w:sz w:val="22"/>
                <w:szCs w:val="22"/>
              </w:rPr>
              <w:t xml:space="preserve">un plan o un proyecto que ordene acciones de orientación académica y profesional. </w:t>
            </w:r>
          </w:p>
        </w:tc>
      </w:tr>
    </w:tbl>
    <w:p w14:paraId="5CF93F7C" w14:textId="77777777" w:rsidR="0008777B" w:rsidRPr="00407361" w:rsidRDefault="0008777B" w:rsidP="00407361">
      <w:pPr>
        <w:rPr>
          <w:rFonts w:asciiTheme="majorHAnsi" w:hAnsiTheme="majorHAnsi" w:cs="Arial"/>
        </w:rPr>
      </w:pPr>
    </w:p>
    <w:p w14:paraId="244B8154" w14:textId="7423DDDD" w:rsidR="0008777B" w:rsidRPr="00702741" w:rsidRDefault="00654145" w:rsidP="00702741">
      <w:pPr>
        <w:pStyle w:val="Ttulo2"/>
      </w:pPr>
      <w:bookmarkStart w:id="11" w:name="_Toc205823490"/>
      <w:r w:rsidRPr="00F803F9">
        <w:t xml:space="preserve">2.4. CONCEPTUALIZACIÓN Y PRINCIPIOS QUE GUÍAN </w:t>
      </w:r>
      <w:r w:rsidR="009517B1" w:rsidRPr="00F803F9">
        <w:t>E</w:t>
      </w:r>
      <w:r w:rsidRPr="00F803F9">
        <w:t>L POAP</w:t>
      </w:r>
      <w:bookmarkEnd w:id="11"/>
    </w:p>
    <w:p w14:paraId="466F86A2" w14:textId="74431A8F" w:rsidR="00CF3320" w:rsidRPr="00CF3320"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La Orientación Académica y Profesional es un contenido educativo esencial que ayuda a definir el proyecto de vida académico-profesional del alumnado.</w:t>
      </w:r>
    </w:p>
    <w:p w14:paraId="17AE704E" w14:textId="7349E96F" w:rsidR="00CF3320" w:rsidRPr="00CF3320"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La orientación es un proceso de aprendizaje por descubrimiento que culmina en una decisión escolar y profesional de carácter personal.</w:t>
      </w:r>
    </w:p>
    <w:p w14:paraId="01ECE969" w14:textId="4D1CB157"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Se trata de un proceso gradual, permanente y con efectos preventivos ante posibles fracasos posteriores.</w:t>
      </w:r>
    </w:p>
    <w:p w14:paraId="709E968D" w14:textId="216EB506"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La tutoría y la orientación académica y profesional forman parte de las funciones del profesorado.</w:t>
      </w:r>
    </w:p>
    <w:p w14:paraId="7220F08D" w14:textId="7EA3172B"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lastRenderedPageBreak/>
        <w:t>La OAP es un proceso sistemático, planificado e individualizado que favorece la madurez vocacional y la toma de decisiones del alumnado.</w:t>
      </w:r>
    </w:p>
    <w:p w14:paraId="0095E10A" w14:textId="4BBE8C46"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El POAP es un documento institucional del centro, integrado en el Proyecto Educativo y en la Programación Anual del Departamento de Orientación.</w:t>
      </w:r>
    </w:p>
    <w:p w14:paraId="08F7986E" w14:textId="1EE0D9C8"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El POAP requiere la implicación del equipo docente, la participación del alumnado, la colaboración de las familias, el respaldo del equipo directivo y el apoyo de agentes externos.</w:t>
      </w:r>
    </w:p>
    <w:p w14:paraId="0A457349" w14:textId="10AD5BB4" w:rsidR="00CF3320" w:rsidRPr="006E26D4"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El POAP se integra en el Plan de Acción Tutorial (PAT), al compartir el objetivo común de favorecer el desarrollo integral del alumnado.</w:t>
      </w:r>
      <w:r w:rsidR="00791921">
        <w:rPr>
          <w:rFonts w:asciiTheme="majorHAnsi" w:hAnsiTheme="majorHAnsi"/>
          <w:sz w:val="22"/>
          <w:szCs w:val="22"/>
        </w:rPr>
        <w:t xml:space="preserve"> </w:t>
      </w:r>
      <w:r w:rsidR="00791921" w:rsidRPr="00F803F9">
        <w:rPr>
          <w:rFonts w:asciiTheme="majorHAnsi" w:hAnsiTheme="majorHAnsi" w:cs="Arial"/>
          <w:sz w:val="22"/>
        </w:rPr>
        <w:t>De este modo, el POAP actúa como una herramienta específica dentro del PAT, proporcionando recursos, actividades y estrategias que permiten a los tutores abordar la orientación vocacional desde una perspectiva personalizada, progresiva y adaptada a las necesidades de cada etapa educativa.</w:t>
      </w:r>
    </w:p>
    <w:p w14:paraId="1A6E4628" w14:textId="77777777" w:rsidR="0041163B" w:rsidRPr="0041163B" w:rsidRDefault="00CF3320" w:rsidP="005D3CDB">
      <w:pPr>
        <w:pStyle w:val="Prrafodelista"/>
        <w:numPr>
          <w:ilvl w:val="0"/>
          <w:numId w:val="71"/>
        </w:numPr>
        <w:spacing w:line="276" w:lineRule="auto"/>
        <w:jc w:val="both"/>
        <w:rPr>
          <w:rFonts w:asciiTheme="majorHAnsi" w:hAnsiTheme="majorHAnsi"/>
          <w:sz w:val="22"/>
          <w:szCs w:val="22"/>
        </w:rPr>
      </w:pPr>
      <w:r w:rsidRPr="00CF3320">
        <w:rPr>
          <w:rFonts w:asciiTheme="majorHAnsi" w:hAnsiTheme="majorHAnsi"/>
          <w:sz w:val="22"/>
          <w:szCs w:val="22"/>
        </w:rPr>
        <w:t xml:space="preserve">El </w:t>
      </w:r>
      <w:r w:rsidRPr="0041163B">
        <w:rPr>
          <w:rFonts w:asciiTheme="majorHAnsi" w:hAnsiTheme="majorHAnsi"/>
          <w:sz w:val="22"/>
          <w:szCs w:val="22"/>
        </w:rPr>
        <w:t>POAP contribuye al Plan de Atención a la Diversidad, promoviendo el autoconocimiento, la motivación académica y el acompañamiento personalizado del alumnado con necesidades específicas.</w:t>
      </w:r>
    </w:p>
    <w:p w14:paraId="7A687B1B" w14:textId="65ED0FC9" w:rsidR="00264CCB" w:rsidRPr="00791921" w:rsidRDefault="00CF3320" w:rsidP="005D3CDB">
      <w:pPr>
        <w:pStyle w:val="Prrafodelista"/>
        <w:numPr>
          <w:ilvl w:val="0"/>
          <w:numId w:val="71"/>
        </w:numPr>
        <w:spacing w:line="276" w:lineRule="auto"/>
        <w:jc w:val="both"/>
        <w:rPr>
          <w:rFonts w:asciiTheme="majorHAnsi" w:hAnsiTheme="majorHAnsi"/>
          <w:sz w:val="22"/>
          <w:szCs w:val="22"/>
        </w:rPr>
      </w:pPr>
      <w:r w:rsidRPr="0041163B">
        <w:rPr>
          <w:rFonts w:asciiTheme="majorHAnsi" w:hAnsiTheme="majorHAnsi"/>
          <w:sz w:val="22"/>
          <w:szCs w:val="22"/>
        </w:rPr>
        <w:t>El modelo de implementación del POAP es interdisciplinar e incluye actividades en el aula, acciones curriculares y eventos dentro y fuera del centro educativo.</w:t>
      </w:r>
    </w:p>
    <w:p w14:paraId="09EECFB3" w14:textId="7A6B1BC7" w:rsidR="0008777B" w:rsidRPr="00F803F9" w:rsidRDefault="00654145" w:rsidP="00264CCB">
      <w:pPr>
        <w:pStyle w:val="Ttulo1"/>
      </w:pPr>
      <w:bookmarkStart w:id="12" w:name="_Toc205823491"/>
      <w:r w:rsidRPr="00F803F9">
        <w:t>3. ORGANIZACIÓN GENERAL</w:t>
      </w:r>
      <w:r w:rsidR="008E68C4">
        <w:t>.</w:t>
      </w:r>
      <w:bookmarkEnd w:id="12"/>
    </w:p>
    <w:p w14:paraId="29A2B682" w14:textId="77777777" w:rsidR="0008777B" w:rsidRPr="00F803F9" w:rsidRDefault="0008777B">
      <w:pPr>
        <w:pStyle w:val="Standard"/>
        <w:spacing w:line="276" w:lineRule="auto"/>
        <w:jc w:val="both"/>
        <w:rPr>
          <w:rFonts w:asciiTheme="majorHAnsi" w:hAnsiTheme="majorHAnsi" w:cs="Arial"/>
          <w:lang w:val="es-ES"/>
        </w:rPr>
      </w:pPr>
    </w:p>
    <w:p w14:paraId="624060B5" w14:textId="7A159A26" w:rsidR="0008777B" w:rsidRPr="00F803F9" w:rsidRDefault="00654145" w:rsidP="00264CCB">
      <w:pPr>
        <w:pStyle w:val="Ttulo2"/>
      </w:pPr>
      <w:bookmarkStart w:id="13" w:name="_Toc205823492"/>
      <w:r w:rsidRPr="00F803F9">
        <w:t>3.1. CONTEXTUALIZACIÓN</w:t>
      </w:r>
      <w:r w:rsidR="008E68C4">
        <w:t>.</w:t>
      </w:r>
      <w:bookmarkEnd w:id="13"/>
    </w:p>
    <w:p w14:paraId="5ACAE488" w14:textId="0704921F" w:rsidR="0008777B" w:rsidRDefault="0073275D" w:rsidP="00264CCB">
      <w:pPr>
        <w:pStyle w:val="Ttulo3"/>
        <w:rPr>
          <w:lang w:val="es-ES"/>
        </w:rPr>
      </w:pPr>
      <w:bookmarkStart w:id="14" w:name="_Toc201674154"/>
      <w:bookmarkStart w:id="15" w:name="_Toc205823493"/>
      <w:r w:rsidRPr="00F803F9">
        <w:rPr>
          <w:lang w:val="es-ES"/>
        </w:rPr>
        <w:t>Características del centro</w:t>
      </w:r>
      <w:bookmarkEnd w:id="14"/>
      <w:bookmarkEnd w:id="15"/>
    </w:p>
    <w:tbl>
      <w:tblPr>
        <w:tblStyle w:val="Tablaconcuadrcula"/>
        <w:tblW w:w="0" w:type="auto"/>
        <w:tblLook w:val="04A0" w:firstRow="1" w:lastRow="0" w:firstColumn="1" w:lastColumn="0" w:noHBand="0" w:noVBand="1"/>
      </w:tblPr>
      <w:tblGrid>
        <w:gridCol w:w="8494"/>
      </w:tblGrid>
      <w:tr w:rsidR="008E68C4" w14:paraId="710C1AAE" w14:textId="77777777" w:rsidTr="005B7544">
        <w:tc>
          <w:tcPr>
            <w:tcW w:w="8494" w:type="dxa"/>
            <w:tcBorders>
              <w:top w:val="nil"/>
              <w:left w:val="nil"/>
              <w:bottom w:val="nil"/>
              <w:right w:val="nil"/>
            </w:tcBorders>
            <w:shd w:val="clear" w:color="auto" w:fill="F9F2D9" w:themeFill="background2" w:themeFillTint="33"/>
          </w:tcPr>
          <w:p w14:paraId="59B447A9" w14:textId="77777777" w:rsidR="008E68C4" w:rsidRDefault="008E68C4" w:rsidP="005B7544">
            <w:pPr>
              <w:pStyle w:val="Prrafodelista"/>
              <w:spacing w:line="276" w:lineRule="auto"/>
              <w:ind w:left="0"/>
              <w:jc w:val="both"/>
              <w:rPr>
                <w:rFonts w:asciiTheme="majorHAnsi" w:hAnsiTheme="majorHAnsi" w:cs="Segoe UI Emoji"/>
                <w:sz w:val="22"/>
                <w:szCs w:val="22"/>
              </w:rPr>
            </w:pPr>
            <w:r w:rsidRPr="00586949">
              <w:rPr>
                <w:rFonts w:ascii="Segoe UI Emoji" w:hAnsi="Segoe UI Emoji" w:cs="Segoe UI Emoji"/>
              </w:rPr>
              <w:t>✏️</w:t>
            </w:r>
            <w:r w:rsidRPr="00586949">
              <w:rPr>
                <w:rFonts w:asciiTheme="majorHAnsi" w:hAnsiTheme="majorHAnsi" w:cs="Segoe UI Emoji"/>
              </w:rPr>
              <w:t xml:space="preserve"> </w:t>
            </w:r>
            <w:r w:rsidRPr="00586949">
              <w:rPr>
                <w:rFonts w:asciiTheme="majorHAnsi" w:hAnsiTheme="majorHAnsi" w:cs="Segoe UI Emoji"/>
                <w:sz w:val="22"/>
                <w:szCs w:val="22"/>
              </w:rPr>
              <w:t>Incluye</w:t>
            </w:r>
            <w:r>
              <w:rPr>
                <w:rFonts w:asciiTheme="majorHAnsi" w:hAnsiTheme="majorHAnsi" w:cs="Segoe UI Emoji"/>
                <w:sz w:val="22"/>
                <w:szCs w:val="22"/>
              </w:rPr>
              <w:t xml:space="preserve"> aquí: </w:t>
            </w:r>
          </w:p>
          <w:p w14:paraId="7643E553" w14:textId="77777777" w:rsidR="008E68C4" w:rsidRPr="00F803F9"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Ubicación geográfica del centro.</w:t>
            </w:r>
          </w:p>
          <w:p w14:paraId="25C19764" w14:textId="1D22D332" w:rsidR="008E68C4" w:rsidRPr="00F803F9"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Oferta educativa</w:t>
            </w:r>
            <w:r w:rsidR="001473FE">
              <w:rPr>
                <w:rFonts w:asciiTheme="majorHAnsi" w:hAnsiTheme="majorHAnsi" w:cs="Arial"/>
                <w:sz w:val="22"/>
              </w:rPr>
              <w:t xml:space="preserve"> disponible</w:t>
            </w:r>
            <w:r w:rsidRPr="00F803F9">
              <w:rPr>
                <w:rFonts w:asciiTheme="majorHAnsi" w:hAnsiTheme="majorHAnsi" w:cs="Arial"/>
                <w:sz w:val="22"/>
              </w:rPr>
              <w:t>.</w:t>
            </w:r>
          </w:p>
          <w:p w14:paraId="0ED9A315" w14:textId="77777777" w:rsidR="008E68C4" w:rsidRPr="00F803F9"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Programas del centro.</w:t>
            </w:r>
          </w:p>
          <w:p w14:paraId="4E52289B" w14:textId="77777777" w:rsidR="008E68C4" w:rsidRPr="00F803F9"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Mecanismos de coordinación.</w:t>
            </w:r>
          </w:p>
          <w:p w14:paraId="40ECA331" w14:textId="77777777" w:rsidR="008E68C4" w:rsidRPr="00F803F9"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Recursos comunitarios.</w:t>
            </w:r>
          </w:p>
          <w:p w14:paraId="60D1F0B4" w14:textId="32A93EC5" w:rsidR="008E68C4" w:rsidRPr="008E68C4" w:rsidRDefault="008E68C4" w:rsidP="008E68C4">
            <w:pPr>
              <w:pStyle w:val="Prrafodelista"/>
              <w:numPr>
                <w:ilvl w:val="0"/>
                <w:numId w:val="5"/>
              </w:numPr>
              <w:spacing w:line="276" w:lineRule="auto"/>
              <w:jc w:val="both"/>
              <w:rPr>
                <w:rFonts w:asciiTheme="majorHAnsi" w:hAnsiTheme="majorHAnsi" w:cs="Arial"/>
                <w:sz w:val="22"/>
              </w:rPr>
            </w:pPr>
            <w:r w:rsidRPr="00F803F9">
              <w:rPr>
                <w:rFonts w:asciiTheme="majorHAnsi" w:hAnsiTheme="majorHAnsi" w:cs="Arial"/>
                <w:sz w:val="22"/>
              </w:rPr>
              <w:t>Agentes externos.</w:t>
            </w:r>
            <w:r w:rsidRPr="008E68C4">
              <w:rPr>
                <w:rFonts w:asciiTheme="majorHAnsi" w:hAnsiTheme="majorHAnsi" w:cs="Segoe UI Emoji"/>
                <w:sz w:val="22"/>
                <w:szCs w:val="22"/>
              </w:rPr>
              <w:t xml:space="preserve"> </w:t>
            </w:r>
          </w:p>
        </w:tc>
      </w:tr>
    </w:tbl>
    <w:p w14:paraId="25553BB5" w14:textId="627D0372" w:rsidR="0008777B" w:rsidRDefault="0073275D" w:rsidP="00264CCB">
      <w:pPr>
        <w:pStyle w:val="Ttulo3"/>
        <w:rPr>
          <w:lang w:val="es-ES"/>
        </w:rPr>
      </w:pPr>
      <w:bookmarkStart w:id="16" w:name="_Toc201674155"/>
      <w:bookmarkStart w:id="17" w:name="_Toc205823494"/>
      <w:r w:rsidRPr="00F803F9">
        <w:rPr>
          <w:lang w:val="es-ES"/>
        </w:rPr>
        <w:t>Características del alumnado</w:t>
      </w:r>
      <w:bookmarkEnd w:id="16"/>
      <w:bookmarkEnd w:id="17"/>
    </w:p>
    <w:tbl>
      <w:tblPr>
        <w:tblStyle w:val="Tablaconcuadrcula"/>
        <w:tblW w:w="0" w:type="auto"/>
        <w:tblLook w:val="04A0" w:firstRow="1" w:lastRow="0" w:firstColumn="1" w:lastColumn="0" w:noHBand="0" w:noVBand="1"/>
      </w:tblPr>
      <w:tblGrid>
        <w:gridCol w:w="8494"/>
      </w:tblGrid>
      <w:tr w:rsidR="001473FE" w14:paraId="2CBCFEBE" w14:textId="77777777" w:rsidTr="005B7544">
        <w:tc>
          <w:tcPr>
            <w:tcW w:w="8494" w:type="dxa"/>
            <w:tcBorders>
              <w:top w:val="nil"/>
              <w:left w:val="nil"/>
              <w:bottom w:val="nil"/>
              <w:right w:val="nil"/>
            </w:tcBorders>
            <w:shd w:val="clear" w:color="auto" w:fill="F9F2D9" w:themeFill="background2" w:themeFillTint="33"/>
          </w:tcPr>
          <w:p w14:paraId="549D819A" w14:textId="77777777" w:rsidR="001473FE" w:rsidRDefault="001473FE" w:rsidP="005B7544">
            <w:pPr>
              <w:pStyle w:val="Prrafodelista"/>
              <w:spacing w:line="276" w:lineRule="auto"/>
              <w:ind w:left="0"/>
              <w:jc w:val="both"/>
              <w:rPr>
                <w:rFonts w:asciiTheme="majorHAnsi" w:hAnsiTheme="majorHAnsi" w:cs="Segoe UI Emoji"/>
                <w:sz w:val="22"/>
                <w:szCs w:val="22"/>
              </w:rPr>
            </w:pPr>
            <w:r w:rsidRPr="00586949">
              <w:rPr>
                <w:rFonts w:ascii="Segoe UI Emoji" w:hAnsi="Segoe UI Emoji" w:cs="Segoe UI Emoji"/>
              </w:rPr>
              <w:t>✏️</w:t>
            </w:r>
            <w:r w:rsidRPr="00586949">
              <w:rPr>
                <w:rFonts w:asciiTheme="majorHAnsi" w:hAnsiTheme="majorHAnsi" w:cs="Segoe UI Emoji"/>
              </w:rPr>
              <w:t xml:space="preserve"> </w:t>
            </w:r>
            <w:r w:rsidRPr="00586949">
              <w:rPr>
                <w:rFonts w:asciiTheme="majorHAnsi" w:hAnsiTheme="majorHAnsi" w:cs="Segoe UI Emoji"/>
                <w:sz w:val="22"/>
                <w:szCs w:val="22"/>
              </w:rPr>
              <w:t>Incluye</w:t>
            </w:r>
            <w:r>
              <w:rPr>
                <w:rFonts w:asciiTheme="majorHAnsi" w:hAnsiTheme="majorHAnsi" w:cs="Segoe UI Emoji"/>
                <w:sz w:val="22"/>
                <w:szCs w:val="22"/>
              </w:rPr>
              <w:t xml:space="preserve"> aquí: </w:t>
            </w:r>
          </w:p>
          <w:p w14:paraId="15DB603F" w14:textId="77777777" w:rsidR="001473FE" w:rsidRPr="00F803F9" w:rsidRDefault="001473FE" w:rsidP="005D3CDB">
            <w:pPr>
              <w:pStyle w:val="Prrafodelista"/>
              <w:numPr>
                <w:ilvl w:val="0"/>
                <w:numId w:val="45"/>
              </w:numPr>
              <w:spacing w:line="276" w:lineRule="auto"/>
              <w:rPr>
                <w:rFonts w:asciiTheme="majorHAnsi" w:hAnsiTheme="majorHAnsi" w:cs="Arial"/>
                <w:sz w:val="22"/>
              </w:rPr>
            </w:pPr>
            <w:r w:rsidRPr="00F803F9">
              <w:rPr>
                <w:rFonts w:asciiTheme="majorHAnsi" w:hAnsiTheme="majorHAnsi" w:cs="Arial"/>
                <w:sz w:val="22"/>
              </w:rPr>
              <w:t>Origen y diversidad del alumnado.</w:t>
            </w:r>
          </w:p>
          <w:p w14:paraId="1C081FA4" w14:textId="77777777" w:rsidR="001473FE" w:rsidRPr="00F803F9" w:rsidRDefault="001473FE" w:rsidP="001473FE">
            <w:pPr>
              <w:pStyle w:val="Prrafodelista"/>
              <w:numPr>
                <w:ilvl w:val="0"/>
                <w:numId w:val="7"/>
              </w:numPr>
              <w:spacing w:line="276" w:lineRule="auto"/>
              <w:rPr>
                <w:rFonts w:asciiTheme="majorHAnsi" w:hAnsiTheme="majorHAnsi" w:cs="Arial"/>
                <w:sz w:val="22"/>
              </w:rPr>
            </w:pPr>
            <w:r w:rsidRPr="00F803F9">
              <w:rPr>
                <w:rFonts w:asciiTheme="majorHAnsi" w:hAnsiTheme="majorHAnsi" w:cs="Arial"/>
                <w:sz w:val="22"/>
              </w:rPr>
              <w:t>Características socioeconómicas.</w:t>
            </w:r>
          </w:p>
          <w:p w14:paraId="7EB28661" w14:textId="77777777" w:rsidR="001473FE" w:rsidRPr="00F803F9" w:rsidRDefault="001473FE" w:rsidP="001473FE">
            <w:pPr>
              <w:pStyle w:val="Prrafodelista"/>
              <w:numPr>
                <w:ilvl w:val="0"/>
                <w:numId w:val="7"/>
              </w:numPr>
              <w:spacing w:line="276" w:lineRule="auto"/>
              <w:rPr>
                <w:rFonts w:asciiTheme="majorHAnsi" w:hAnsiTheme="majorHAnsi" w:cs="Arial"/>
                <w:sz w:val="22"/>
              </w:rPr>
            </w:pPr>
            <w:r w:rsidRPr="00F803F9">
              <w:rPr>
                <w:rFonts w:asciiTheme="majorHAnsi" w:hAnsiTheme="majorHAnsi" w:cs="Arial"/>
                <w:sz w:val="22"/>
              </w:rPr>
              <w:t>Expectativas académicas.</w:t>
            </w:r>
          </w:p>
          <w:p w14:paraId="21DA3319" w14:textId="77777777" w:rsidR="001473FE" w:rsidRPr="00F803F9" w:rsidRDefault="001473FE" w:rsidP="001473FE">
            <w:pPr>
              <w:pStyle w:val="Prrafodelista"/>
              <w:numPr>
                <w:ilvl w:val="0"/>
                <w:numId w:val="7"/>
              </w:numPr>
              <w:spacing w:line="276" w:lineRule="auto"/>
              <w:rPr>
                <w:rFonts w:asciiTheme="majorHAnsi" w:hAnsiTheme="majorHAnsi" w:cs="Arial"/>
                <w:sz w:val="22"/>
              </w:rPr>
            </w:pPr>
            <w:r w:rsidRPr="00F803F9">
              <w:rPr>
                <w:rFonts w:asciiTheme="majorHAnsi" w:hAnsiTheme="majorHAnsi" w:cs="Arial"/>
                <w:sz w:val="22"/>
              </w:rPr>
              <w:t>Implicación y participación de las familias.</w:t>
            </w:r>
          </w:p>
          <w:p w14:paraId="515E6106" w14:textId="23EB269B" w:rsidR="001473FE" w:rsidRPr="001473FE" w:rsidRDefault="001473FE" w:rsidP="001473FE">
            <w:pPr>
              <w:pStyle w:val="Prrafodelista"/>
              <w:numPr>
                <w:ilvl w:val="0"/>
                <w:numId w:val="7"/>
              </w:numPr>
              <w:spacing w:line="276" w:lineRule="auto"/>
              <w:rPr>
                <w:rFonts w:asciiTheme="majorHAnsi" w:hAnsiTheme="majorHAnsi" w:cs="Arial"/>
                <w:sz w:val="22"/>
              </w:rPr>
            </w:pPr>
            <w:r w:rsidRPr="00F803F9">
              <w:rPr>
                <w:rFonts w:asciiTheme="majorHAnsi" w:hAnsiTheme="majorHAnsi" w:cs="Arial"/>
                <w:sz w:val="22"/>
              </w:rPr>
              <w:t>A quien va dirigido: 5º y 6º de Educación Primaria, ESO, Bachillerato, Ciclos Básicos de Formación Profesional.</w:t>
            </w:r>
          </w:p>
        </w:tc>
      </w:tr>
    </w:tbl>
    <w:p w14:paraId="21EA7ADA" w14:textId="77777777" w:rsidR="001473FE" w:rsidRPr="00F803F9" w:rsidRDefault="001473FE" w:rsidP="00264CCB">
      <w:pPr>
        <w:pStyle w:val="Ttulo3"/>
        <w:rPr>
          <w:lang w:val="es-ES"/>
        </w:rPr>
      </w:pPr>
    </w:p>
    <w:p w14:paraId="2C111395" w14:textId="77777777" w:rsidR="0008777B" w:rsidRPr="00F803F9" w:rsidRDefault="0008777B">
      <w:pPr>
        <w:pStyle w:val="Prrafodelista"/>
        <w:spacing w:line="276" w:lineRule="auto"/>
        <w:ind w:left="1080"/>
        <w:jc w:val="both"/>
        <w:rPr>
          <w:rFonts w:asciiTheme="majorHAnsi" w:hAnsiTheme="majorHAnsi" w:cs="Arial"/>
        </w:rPr>
      </w:pPr>
    </w:p>
    <w:p w14:paraId="0D89E8A3" w14:textId="0E7E32A1" w:rsidR="0008777B" w:rsidRPr="00F803F9" w:rsidRDefault="00080596" w:rsidP="00264CCB">
      <w:pPr>
        <w:pStyle w:val="Ttulo2"/>
      </w:pPr>
      <w:bookmarkStart w:id="18" w:name="_Toc205823495"/>
      <w:r w:rsidRPr="00F803F9">
        <w:t>3.2. RESPONSABLES</w:t>
      </w:r>
      <w:r w:rsidR="003E0D80">
        <w:t>.</w:t>
      </w:r>
      <w:bookmarkEnd w:id="18"/>
    </w:p>
    <w:p w14:paraId="7EAE6624" w14:textId="47456BA7" w:rsidR="0008777B" w:rsidRPr="003E0D80" w:rsidRDefault="0073275D" w:rsidP="00264CCB">
      <w:pPr>
        <w:pStyle w:val="Ttulo3"/>
        <w:rPr>
          <w:lang w:val="es-ES"/>
        </w:rPr>
      </w:pPr>
      <w:bookmarkStart w:id="19" w:name="_Toc201674157"/>
      <w:bookmarkStart w:id="20" w:name="_Toc205823496"/>
      <w:r w:rsidRPr="003E0D80">
        <w:rPr>
          <w:lang w:val="es-ES"/>
        </w:rPr>
        <w:t>La comisión de coordinación pedagógica (CCP)</w:t>
      </w:r>
      <w:bookmarkEnd w:id="19"/>
      <w:bookmarkEnd w:id="20"/>
    </w:p>
    <w:p w14:paraId="03916460" w14:textId="77777777" w:rsidR="0008777B" w:rsidRPr="003E0D80" w:rsidRDefault="0073275D" w:rsidP="005D3CDB">
      <w:pPr>
        <w:pStyle w:val="Prrafodelista"/>
        <w:numPr>
          <w:ilvl w:val="0"/>
          <w:numId w:val="72"/>
        </w:numPr>
        <w:spacing w:line="276" w:lineRule="auto"/>
        <w:jc w:val="both"/>
        <w:rPr>
          <w:rFonts w:asciiTheme="majorHAnsi" w:hAnsiTheme="majorHAnsi"/>
        </w:rPr>
      </w:pPr>
      <w:r w:rsidRPr="003E0D80">
        <w:rPr>
          <w:rFonts w:asciiTheme="majorHAnsi" w:hAnsiTheme="majorHAnsi" w:cs="Arial"/>
          <w:sz w:val="22"/>
        </w:rPr>
        <w:t>Establece directrices generales para la elaboración y revisión del plan de orientación académica y profesional y del Plan de Acción Tutorial, incluidos en el Proyecto Educativo.</w:t>
      </w:r>
    </w:p>
    <w:p w14:paraId="371FE82A" w14:textId="04D4FA78" w:rsidR="0008777B" w:rsidRPr="003E0D80" w:rsidRDefault="0073275D" w:rsidP="005D3CDB">
      <w:pPr>
        <w:pStyle w:val="Prrafodelista"/>
        <w:numPr>
          <w:ilvl w:val="0"/>
          <w:numId w:val="72"/>
        </w:numPr>
        <w:spacing w:line="276" w:lineRule="auto"/>
        <w:jc w:val="both"/>
        <w:rPr>
          <w:rFonts w:asciiTheme="majorHAnsi" w:hAnsiTheme="majorHAnsi"/>
        </w:rPr>
      </w:pPr>
      <w:r w:rsidRPr="003E0D80">
        <w:rPr>
          <w:rFonts w:asciiTheme="majorHAnsi" w:hAnsiTheme="majorHAnsi" w:cs="Arial"/>
          <w:sz w:val="22"/>
        </w:rPr>
        <w:t>Estudia las propuestas de organización de la orientación educativa y profesional y del Plan de Acción Tutorial para su inclusión en el Proyecto Educativo del Centro.</w:t>
      </w:r>
    </w:p>
    <w:p w14:paraId="5E1A63CE" w14:textId="4D3FC43A" w:rsidR="0008777B" w:rsidRPr="003E0D80" w:rsidRDefault="0073275D" w:rsidP="00264CCB">
      <w:pPr>
        <w:pStyle w:val="Ttulo3"/>
        <w:rPr>
          <w:lang w:val="es-ES"/>
        </w:rPr>
      </w:pPr>
      <w:bookmarkStart w:id="21" w:name="_Toc201674158"/>
      <w:bookmarkStart w:id="22" w:name="_Toc205823497"/>
      <w:r w:rsidRPr="003E0D80">
        <w:rPr>
          <w:lang w:val="es-ES"/>
        </w:rPr>
        <w:t>El equipo directivo y la Jefatura de estudios</w:t>
      </w:r>
      <w:bookmarkEnd w:id="21"/>
      <w:bookmarkEnd w:id="22"/>
    </w:p>
    <w:p w14:paraId="3573B9CB"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Establece y promueve la vinculación del centro con los agentes externos.</w:t>
      </w:r>
    </w:p>
    <w:p w14:paraId="33AB6010"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Apoya la estrategia de orientación académica y profesional dentro del proyecto educativo del centro.</w:t>
      </w:r>
    </w:p>
    <w:p w14:paraId="50910BF2"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Informa del programa en la página web del centro.</w:t>
      </w:r>
    </w:p>
    <w:p w14:paraId="67841D5A"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Promueve y coordina la evaluación periódica del programa con todos los implicados.</w:t>
      </w:r>
    </w:p>
    <w:p w14:paraId="5266E8C0"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La jefatura de estudios coordina y dirige la acción de los tutores, con la colaboración del departamento de orientación, de acuerdo con el plan de orientación académica y profesional y del  plan de acción tutorial.</w:t>
      </w:r>
    </w:p>
    <w:p w14:paraId="50FBEC89" w14:textId="77777777" w:rsidR="0008777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La jefatura de estudios coordina  las  actividades  de carácter académico y de orientación.</w:t>
      </w:r>
    </w:p>
    <w:p w14:paraId="65F745E9" w14:textId="1BA19A8D" w:rsidR="00264CCB" w:rsidRPr="003D69C9" w:rsidRDefault="0073275D" w:rsidP="005D3CDB">
      <w:pPr>
        <w:pStyle w:val="Prrafodelista"/>
        <w:numPr>
          <w:ilvl w:val="0"/>
          <w:numId w:val="73"/>
        </w:numPr>
        <w:spacing w:line="276" w:lineRule="auto"/>
        <w:jc w:val="both"/>
        <w:rPr>
          <w:rFonts w:asciiTheme="majorHAnsi" w:hAnsiTheme="majorHAnsi" w:cs="Arial"/>
          <w:sz w:val="22"/>
          <w:szCs w:val="22"/>
        </w:rPr>
      </w:pPr>
      <w:r w:rsidRPr="003D69C9">
        <w:rPr>
          <w:rFonts w:asciiTheme="majorHAnsi" w:hAnsiTheme="majorHAnsi" w:cs="Arial"/>
          <w:sz w:val="22"/>
          <w:szCs w:val="22"/>
        </w:rPr>
        <w:t>La vicedirección o persona responsable del departamento de actividades complementarias y extraescolares coordina las actividades complementarias que el profesorado programa para el alumnado.</w:t>
      </w:r>
    </w:p>
    <w:p w14:paraId="54F42DFB" w14:textId="67920FEB" w:rsidR="005B1B09" w:rsidRPr="003E0D80" w:rsidRDefault="0073275D" w:rsidP="00264CCB">
      <w:pPr>
        <w:pStyle w:val="Ttulo3"/>
        <w:rPr>
          <w:lang w:val="es-ES"/>
        </w:rPr>
      </w:pPr>
      <w:bookmarkStart w:id="23" w:name="_Toc201674159"/>
      <w:bookmarkStart w:id="24" w:name="_Toc205823498"/>
      <w:r w:rsidRPr="003E0D80">
        <w:rPr>
          <w:lang w:val="es-ES"/>
        </w:rPr>
        <w:t>El departamento de orie</w:t>
      </w:r>
      <w:r w:rsidR="005B1B09" w:rsidRPr="003E0D80">
        <w:rPr>
          <w:lang w:val="es-ES"/>
        </w:rPr>
        <w:t>n</w:t>
      </w:r>
      <w:r w:rsidRPr="003E0D80">
        <w:rPr>
          <w:lang w:val="es-ES"/>
        </w:rPr>
        <w:t>tación</w:t>
      </w:r>
      <w:bookmarkEnd w:id="23"/>
      <w:bookmarkEnd w:id="24"/>
    </w:p>
    <w:p w14:paraId="10682A38" w14:textId="603B5C6D" w:rsidR="0008777B" w:rsidRPr="003E0D80" w:rsidRDefault="0073275D" w:rsidP="005B1B09">
      <w:pPr>
        <w:rPr>
          <w:rFonts w:asciiTheme="majorHAnsi" w:hAnsiTheme="majorHAnsi"/>
        </w:rPr>
      </w:pPr>
      <w:r w:rsidRPr="003E0D80">
        <w:rPr>
          <w:rFonts w:asciiTheme="majorHAnsi" w:hAnsiTheme="majorHAnsi"/>
        </w:rPr>
        <w:t xml:space="preserve">Estructuraremos sus funciones en el ámbito de la orientación vocacional agrupándolas en las siguientes dimensiones: </w:t>
      </w:r>
    </w:p>
    <w:p w14:paraId="07286703" w14:textId="77777777" w:rsidR="0008777B" w:rsidRPr="003E0D80" w:rsidRDefault="0008777B">
      <w:pPr>
        <w:pStyle w:val="Prrafodelista"/>
        <w:spacing w:line="276" w:lineRule="auto"/>
        <w:ind w:left="0"/>
        <w:rPr>
          <w:rFonts w:asciiTheme="majorHAnsi" w:hAnsiTheme="majorHAnsi"/>
          <w:szCs w:val="22"/>
        </w:rPr>
      </w:pPr>
    </w:p>
    <w:p w14:paraId="34048833" w14:textId="77777777" w:rsidR="0008777B" w:rsidRPr="003E0D80" w:rsidRDefault="0073275D">
      <w:pPr>
        <w:spacing w:line="276" w:lineRule="auto"/>
        <w:rPr>
          <w:rFonts w:asciiTheme="majorHAnsi" w:hAnsiTheme="majorHAnsi"/>
        </w:rPr>
      </w:pPr>
      <w:r w:rsidRPr="003E0D80">
        <w:rPr>
          <w:rFonts w:asciiTheme="majorHAnsi" w:eastAsia="Times New Roman" w:hAnsiTheme="majorHAnsi" w:cs="Arial"/>
          <w:bCs/>
          <w:lang w:eastAsia="gl-ES"/>
        </w:rPr>
        <w:t>1. Planificación y coordinación:</w:t>
      </w:r>
    </w:p>
    <w:p w14:paraId="2CE9E984" w14:textId="77777777" w:rsidR="0008777B" w:rsidRPr="003E0D80" w:rsidRDefault="0073275D" w:rsidP="005D3CDB">
      <w:pPr>
        <w:pStyle w:val="Prrafodelista"/>
        <w:numPr>
          <w:ilvl w:val="0"/>
          <w:numId w:val="74"/>
        </w:numPr>
        <w:spacing w:line="276" w:lineRule="auto"/>
        <w:jc w:val="both"/>
        <w:rPr>
          <w:rFonts w:asciiTheme="majorHAnsi" w:hAnsiTheme="majorHAnsi" w:cs="Arial"/>
          <w:sz w:val="22"/>
        </w:rPr>
      </w:pPr>
      <w:r w:rsidRPr="003E0D80">
        <w:rPr>
          <w:rFonts w:asciiTheme="majorHAnsi" w:hAnsiTheme="majorHAnsi" w:cs="Arial"/>
          <w:sz w:val="22"/>
        </w:rPr>
        <w:t>Diseña, redacta y evalúa el POAP siguiendo las directrices de la CCP.</w:t>
      </w:r>
    </w:p>
    <w:p w14:paraId="24B03064" w14:textId="77777777" w:rsidR="0008777B" w:rsidRPr="003E0D80" w:rsidRDefault="0073275D" w:rsidP="005D3CDB">
      <w:pPr>
        <w:pStyle w:val="Prrafodelista"/>
        <w:numPr>
          <w:ilvl w:val="0"/>
          <w:numId w:val="74"/>
        </w:numPr>
        <w:spacing w:line="276" w:lineRule="auto"/>
        <w:jc w:val="both"/>
        <w:rPr>
          <w:rFonts w:asciiTheme="majorHAnsi" w:hAnsiTheme="majorHAnsi" w:cs="Arial"/>
          <w:sz w:val="22"/>
        </w:rPr>
      </w:pPr>
      <w:r w:rsidRPr="003E0D80">
        <w:rPr>
          <w:rFonts w:asciiTheme="majorHAnsi" w:hAnsiTheme="majorHAnsi" w:cs="Arial"/>
          <w:sz w:val="22"/>
        </w:rPr>
        <w:t>Es responsable de la planificación y coordinación estratégica del POAP en el centro.</w:t>
      </w:r>
    </w:p>
    <w:p w14:paraId="163D3217" w14:textId="77777777" w:rsidR="0008777B" w:rsidRPr="003E0D80" w:rsidRDefault="0073275D" w:rsidP="005D3CDB">
      <w:pPr>
        <w:pStyle w:val="Prrafodelista"/>
        <w:numPr>
          <w:ilvl w:val="0"/>
          <w:numId w:val="74"/>
        </w:numPr>
        <w:spacing w:line="276" w:lineRule="auto"/>
        <w:jc w:val="both"/>
        <w:rPr>
          <w:rFonts w:asciiTheme="majorHAnsi" w:hAnsiTheme="majorHAnsi" w:cs="Arial"/>
          <w:sz w:val="22"/>
        </w:rPr>
      </w:pPr>
      <w:r w:rsidRPr="003E0D80">
        <w:rPr>
          <w:rFonts w:asciiTheme="majorHAnsi" w:hAnsiTheme="majorHAnsi" w:cs="Arial"/>
          <w:sz w:val="22"/>
        </w:rPr>
        <w:t>Promueve una cultura colaborativa en torno al POAP.</w:t>
      </w:r>
    </w:p>
    <w:p w14:paraId="44B753F4" w14:textId="77777777" w:rsidR="0008777B" w:rsidRPr="003E0D80" w:rsidRDefault="0073275D" w:rsidP="005D3CDB">
      <w:pPr>
        <w:pStyle w:val="Prrafodelista"/>
        <w:numPr>
          <w:ilvl w:val="0"/>
          <w:numId w:val="74"/>
        </w:numPr>
        <w:spacing w:line="276" w:lineRule="auto"/>
        <w:jc w:val="both"/>
        <w:rPr>
          <w:rFonts w:asciiTheme="majorHAnsi" w:hAnsiTheme="majorHAnsi" w:cs="Arial"/>
          <w:sz w:val="22"/>
        </w:rPr>
      </w:pPr>
      <w:r w:rsidRPr="003E0D80">
        <w:rPr>
          <w:rFonts w:asciiTheme="majorHAnsi" w:hAnsiTheme="majorHAnsi" w:cs="Arial"/>
          <w:sz w:val="22"/>
        </w:rPr>
        <w:t>Establece un sistema de mejora continua mediante la autoevaluación Xcelence.</w:t>
      </w:r>
    </w:p>
    <w:p w14:paraId="481C88F0" w14:textId="77777777" w:rsidR="0008777B" w:rsidRPr="003E0D80" w:rsidRDefault="0008777B">
      <w:pPr>
        <w:pStyle w:val="Prrafodelista"/>
        <w:spacing w:line="276" w:lineRule="auto"/>
        <w:ind w:left="720"/>
        <w:jc w:val="both"/>
        <w:rPr>
          <w:rFonts w:asciiTheme="majorHAnsi" w:hAnsiTheme="majorHAnsi" w:cs="Arial"/>
          <w:sz w:val="22"/>
        </w:rPr>
      </w:pPr>
    </w:p>
    <w:p w14:paraId="09BE3C1A" w14:textId="77777777" w:rsidR="0008777B" w:rsidRPr="003E0D80" w:rsidRDefault="0073275D">
      <w:pPr>
        <w:spacing w:line="276" w:lineRule="auto"/>
        <w:rPr>
          <w:rFonts w:asciiTheme="majorHAnsi" w:hAnsiTheme="majorHAnsi"/>
        </w:rPr>
      </w:pPr>
      <w:r w:rsidRPr="003E0D80">
        <w:rPr>
          <w:rFonts w:asciiTheme="majorHAnsi" w:eastAsia="Times New Roman" w:hAnsiTheme="majorHAnsi" w:cs="Arial"/>
          <w:bCs/>
          <w:lang w:eastAsia="gl-ES"/>
        </w:rPr>
        <w:t>2. Desarrollo y ejecución de actividades:</w:t>
      </w:r>
    </w:p>
    <w:p w14:paraId="62146DE9" w14:textId="77777777" w:rsidR="0008777B" w:rsidRPr="009D65E6" w:rsidRDefault="0073275D" w:rsidP="005D3CDB">
      <w:pPr>
        <w:pStyle w:val="Prrafodelista"/>
        <w:numPr>
          <w:ilvl w:val="0"/>
          <w:numId w:val="75"/>
        </w:numPr>
        <w:spacing w:line="276" w:lineRule="auto"/>
        <w:jc w:val="both"/>
        <w:rPr>
          <w:rFonts w:asciiTheme="majorHAnsi" w:hAnsiTheme="majorHAnsi" w:cs="Arial"/>
          <w:sz w:val="22"/>
          <w:szCs w:val="22"/>
        </w:rPr>
      </w:pPr>
      <w:r w:rsidRPr="009D65E6">
        <w:rPr>
          <w:rFonts w:asciiTheme="majorHAnsi" w:hAnsiTheme="majorHAnsi" w:cs="Arial"/>
          <w:sz w:val="22"/>
          <w:szCs w:val="22"/>
        </w:rPr>
        <w:t>Propone y organiza acciones y actividades de orientación.</w:t>
      </w:r>
    </w:p>
    <w:p w14:paraId="44C973E3" w14:textId="77777777" w:rsidR="0008777B" w:rsidRPr="009D65E6" w:rsidRDefault="0073275D" w:rsidP="005D3CDB">
      <w:pPr>
        <w:pStyle w:val="Prrafodelista"/>
        <w:numPr>
          <w:ilvl w:val="0"/>
          <w:numId w:val="75"/>
        </w:numPr>
        <w:spacing w:line="276" w:lineRule="auto"/>
        <w:jc w:val="both"/>
        <w:rPr>
          <w:rFonts w:asciiTheme="majorHAnsi" w:hAnsiTheme="majorHAnsi" w:cs="Arial"/>
          <w:sz w:val="22"/>
          <w:szCs w:val="22"/>
        </w:rPr>
      </w:pPr>
      <w:r w:rsidRPr="009D65E6">
        <w:rPr>
          <w:rFonts w:asciiTheme="majorHAnsi" w:hAnsiTheme="majorHAnsi" w:cs="Arial"/>
          <w:sz w:val="22"/>
          <w:szCs w:val="22"/>
        </w:rPr>
        <w:t>Interviene directamente en algunas actividades.</w:t>
      </w:r>
    </w:p>
    <w:p w14:paraId="7F6FA90C" w14:textId="77777777" w:rsidR="0008777B" w:rsidRPr="009D65E6" w:rsidRDefault="0073275D" w:rsidP="005D3CDB">
      <w:pPr>
        <w:pStyle w:val="Prrafodelista"/>
        <w:numPr>
          <w:ilvl w:val="0"/>
          <w:numId w:val="75"/>
        </w:numPr>
        <w:spacing w:line="276" w:lineRule="auto"/>
        <w:jc w:val="both"/>
        <w:rPr>
          <w:rFonts w:asciiTheme="majorHAnsi" w:hAnsiTheme="majorHAnsi" w:cs="Arial"/>
          <w:sz w:val="22"/>
          <w:szCs w:val="22"/>
        </w:rPr>
      </w:pPr>
      <w:r w:rsidRPr="009D65E6">
        <w:rPr>
          <w:rFonts w:asciiTheme="majorHAnsi" w:hAnsiTheme="majorHAnsi" w:cs="Arial"/>
          <w:sz w:val="22"/>
          <w:szCs w:val="22"/>
        </w:rPr>
        <w:t>Establece colaboraciones con agentes externos y organiza actividades vinculadas al mundo laboral.</w:t>
      </w:r>
    </w:p>
    <w:p w14:paraId="79B52C8A" w14:textId="77777777" w:rsidR="0008777B" w:rsidRPr="003E0D80" w:rsidRDefault="0073275D">
      <w:pPr>
        <w:spacing w:before="100" w:after="100" w:line="276" w:lineRule="auto"/>
        <w:rPr>
          <w:rFonts w:asciiTheme="majorHAnsi" w:hAnsiTheme="majorHAnsi"/>
        </w:rPr>
      </w:pPr>
      <w:r w:rsidRPr="003E0D80">
        <w:rPr>
          <w:rFonts w:asciiTheme="majorHAnsi" w:eastAsia="Times New Roman" w:hAnsiTheme="majorHAnsi" w:cs="Arial"/>
          <w:bCs/>
          <w:lang w:eastAsia="gl-ES"/>
        </w:rPr>
        <w:t>3. Acompañamiento y soporte:</w:t>
      </w:r>
    </w:p>
    <w:p w14:paraId="367A9BA6" w14:textId="77777777" w:rsidR="0008777B" w:rsidRPr="003E0D80" w:rsidRDefault="0073275D" w:rsidP="005D3CDB">
      <w:pPr>
        <w:pStyle w:val="Prrafodelista"/>
        <w:numPr>
          <w:ilvl w:val="0"/>
          <w:numId w:val="76"/>
        </w:numPr>
        <w:spacing w:line="276" w:lineRule="auto"/>
        <w:jc w:val="both"/>
        <w:rPr>
          <w:rFonts w:asciiTheme="majorHAnsi" w:hAnsiTheme="majorHAnsi" w:cs="Arial"/>
          <w:sz w:val="22"/>
        </w:rPr>
      </w:pPr>
      <w:r w:rsidRPr="003E0D80">
        <w:rPr>
          <w:rFonts w:asciiTheme="majorHAnsi" w:hAnsiTheme="majorHAnsi" w:cs="Arial"/>
          <w:sz w:val="22"/>
        </w:rPr>
        <w:t>Ofrece atención personalizada y acompañamiento individual al alumnado.</w:t>
      </w:r>
    </w:p>
    <w:p w14:paraId="18B21057" w14:textId="77777777" w:rsidR="0008777B" w:rsidRPr="003E0D80" w:rsidRDefault="0073275D" w:rsidP="005D3CDB">
      <w:pPr>
        <w:pStyle w:val="Prrafodelista"/>
        <w:numPr>
          <w:ilvl w:val="0"/>
          <w:numId w:val="76"/>
        </w:numPr>
        <w:spacing w:line="276" w:lineRule="auto"/>
        <w:jc w:val="both"/>
        <w:rPr>
          <w:rFonts w:asciiTheme="majorHAnsi" w:hAnsiTheme="majorHAnsi" w:cs="Arial"/>
          <w:sz w:val="22"/>
        </w:rPr>
      </w:pPr>
      <w:r w:rsidRPr="003E0D80">
        <w:rPr>
          <w:rFonts w:asciiTheme="majorHAnsi" w:hAnsiTheme="majorHAnsi" w:cs="Arial"/>
          <w:sz w:val="22"/>
        </w:rPr>
        <w:lastRenderedPageBreak/>
        <w:t xml:space="preserve">Proporciona herramientas de </w:t>
      </w:r>
      <w:proofErr w:type="spellStart"/>
      <w:r w:rsidRPr="003E0D80">
        <w:rPr>
          <w:rFonts w:asciiTheme="majorHAnsi" w:hAnsiTheme="majorHAnsi" w:cs="Arial"/>
          <w:sz w:val="22"/>
        </w:rPr>
        <w:t>auto-orientación</w:t>
      </w:r>
      <w:proofErr w:type="spellEnd"/>
      <w:r w:rsidRPr="003E0D80">
        <w:rPr>
          <w:rFonts w:asciiTheme="majorHAnsi" w:hAnsiTheme="majorHAnsi" w:cs="Arial"/>
          <w:sz w:val="22"/>
        </w:rPr>
        <w:t xml:space="preserve"> al alumnado.</w:t>
      </w:r>
    </w:p>
    <w:p w14:paraId="1060C16E" w14:textId="20622CEA" w:rsidR="0008777B" w:rsidRPr="003F7746" w:rsidRDefault="0073275D" w:rsidP="005D3CDB">
      <w:pPr>
        <w:pStyle w:val="Prrafodelista"/>
        <w:numPr>
          <w:ilvl w:val="0"/>
          <w:numId w:val="76"/>
        </w:numPr>
        <w:spacing w:line="276" w:lineRule="auto"/>
        <w:jc w:val="both"/>
        <w:rPr>
          <w:rFonts w:asciiTheme="majorHAnsi" w:hAnsiTheme="majorHAnsi" w:cs="Arial"/>
          <w:sz w:val="22"/>
        </w:rPr>
      </w:pPr>
      <w:r w:rsidRPr="003E0D80">
        <w:rPr>
          <w:rFonts w:asciiTheme="majorHAnsi" w:hAnsiTheme="majorHAnsi" w:cs="Arial"/>
          <w:sz w:val="22"/>
        </w:rPr>
        <w:t>Da soporte técnico a los tutores/as y a los departamentos didácticos en la implementación del POAP.</w:t>
      </w:r>
    </w:p>
    <w:p w14:paraId="525DD5F6" w14:textId="77777777" w:rsidR="003F7746" w:rsidRDefault="003F7746">
      <w:pPr>
        <w:spacing w:line="276" w:lineRule="auto"/>
        <w:rPr>
          <w:rFonts w:asciiTheme="majorHAnsi" w:eastAsia="Times New Roman" w:hAnsiTheme="majorHAnsi" w:cs="Arial"/>
          <w:bCs/>
          <w:lang w:eastAsia="gl-ES"/>
        </w:rPr>
      </w:pPr>
    </w:p>
    <w:p w14:paraId="6AE964CA" w14:textId="7161DCBB" w:rsidR="0008777B" w:rsidRPr="003E0D80" w:rsidRDefault="0073275D">
      <w:pPr>
        <w:spacing w:line="276" w:lineRule="auto"/>
        <w:rPr>
          <w:rFonts w:asciiTheme="majorHAnsi" w:hAnsiTheme="majorHAnsi"/>
        </w:rPr>
      </w:pPr>
      <w:r w:rsidRPr="003E0D80">
        <w:rPr>
          <w:rFonts w:asciiTheme="majorHAnsi" w:eastAsia="Times New Roman" w:hAnsiTheme="majorHAnsi" w:cs="Arial"/>
          <w:bCs/>
          <w:lang w:eastAsia="gl-ES"/>
        </w:rPr>
        <w:t>4. Seguimiento y mejora:</w:t>
      </w:r>
    </w:p>
    <w:p w14:paraId="16CC8356" w14:textId="77777777" w:rsidR="0008777B" w:rsidRPr="003E0D80" w:rsidRDefault="0073275D" w:rsidP="005D3CDB">
      <w:pPr>
        <w:pStyle w:val="Prrafodelista"/>
        <w:numPr>
          <w:ilvl w:val="0"/>
          <w:numId w:val="77"/>
        </w:numPr>
        <w:spacing w:line="276" w:lineRule="auto"/>
        <w:jc w:val="both"/>
        <w:rPr>
          <w:rFonts w:asciiTheme="majorHAnsi" w:hAnsiTheme="majorHAnsi" w:cs="Arial"/>
          <w:sz w:val="22"/>
        </w:rPr>
      </w:pPr>
      <w:r w:rsidRPr="003E0D80">
        <w:rPr>
          <w:rFonts w:asciiTheme="majorHAnsi" w:hAnsiTheme="majorHAnsi" w:cs="Arial"/>
          <w:sz w:val="22"/>
        </w:rPr>
        <w:t>Realiza el seguimiento de las acciones del POAP.</w:t>
      </w:r>
    </w:p>
    <w:p w14:paraId="3ED727B9" w14:textId="77777777" w:rsidR="0008777B" w:rsidRPr="003E0D80" w:rsidRDefault="0073275D" w:rsidP="005D3CDB">
      <w:pPr>
        <w:pStyle w:val="Prrafodelista"/>
        <w:numPr>
          <w:ilvl w:val="0"/>
          <w:numId w:val="77"/>
        </w:numPr>
        <w:spacing w:line="276" w:lineRule="auto"/>
        <w:jc w:val="both"/>
        <w:rPr>
          <w:rFonts w:asciiTheme="majorHAnsi" w:hAnsiTheme="majorHAnsi" w:cs="Arial"/>
          <w:sz w:val="22"/>
        </w:rPr>
      </w:pPr>
      <w:r w:rsidRPr="003E0D80">
        <w:rPr>
          <w:rFonts w:asciiTheme="majorHAnsi" w:hAnsiTheme="majorHAnsi" w:cs="Arial"/>
          <w:sz w:val="22"/>
        </w:rPr>
        <w:t>Evalúa el impacto del POAP y propone mejoras con el equipo docente.</w:t>
      </w:r>
    </w:p>
    <w:p w14:paraId="47CF3317" w14:textId="2CAD64B1" w:rsidR="0008777B" w:rsidRPr="003E0D80" w:rsidRDefault="0073275D" w:rsidP="005D3CDB">
      <w:pPr>
        <w:pStyle w:val="Prrafodelista"/>
        <w:numPr>
          <w:ilvl w:val="0"/>
          <w:numId w:val="77"/>
        </w:numPr>
        <w:spacing w:line="276" w:lineRule="auto"/>
        <w:jc w:val="both"/>
        <w:rPr>
          <w:rFonts w:asciiTheme="majorHAnsi" w:hAnsiTheme="majorHAnsi" w:cs="Arial"/>
          <w:sz w:val="22"/>
        </w:rPr>
      </w:pPr>
      <w:r w:rsidRPr="003E0D80">
        <w:rPr>
          <w:rFonts w:asciiTheme="majorHAnsi" w:hAnsiTheme="majorHAnsi" w:cs="Arial"/>
          <w:sz w:val="22"/>
        </w:rPr>
        <w:t xml:space="preserve">Establece canales de </w:t>
      </w:r>
      <w:proofErr w:type="spellStart"/>
      <w:r w:rsidRPr="003E0D80">
        <w:rPr>
          <w:rFonts w:asciiTheme="majorHAnsi" w:hAnsiTheme="majorHAnsi" w:cs="Arial"/>
          <w:sz w:val="22"/>
        </w:rPr>
        <w:t>feedback</w:t>
      </w:r>
      <w:proofErr w:type="spellEnd"/>
      <w:r w:rsidRPr="003E0D80">
        <w:rPr>
          <w:rFonts w:asciiTheme="majorHAnsi" w:hAnsiTheme="majorHAnsi" w:cs="Arial"/>
          <w:sz w:val="22"/>
        </w:rPr>
        <w:t xml:space="preserve"> con el centro y agentes externos.</w:t>
      </w:r>
    </w:p>
    <w:p w14:paraId="72E7CFF8" w14:textId="393FF1C3" w:rsidR="0008777B" w:rsidRPr="003E0D80" w:rsidRDefault="0073275D" w:rsidP="005B1B09">
      <w:pPr>
        <w:pStyle w:val="Ttulo3"/>
        <w:rPr>
          <w:lang w:val="es-ES"/>
        </w:rPr>
      </w:pPr>
      <w:bookmarkStart w:id="25" w:name="_Toc201674160"/>
      <w:bookmarkStart w:id="26" w:name="_Toc205823499"/>
      <w:r w:rsidRPr="003E0D80">
        <w:rPr>
          <w:lang w:val="es-ES"/>
        </w:rPr>
        <w:t>Los tutores</w:t>
      </w:r>
      <w:bookmarkEnd w:id="25"/>
      <w:bookmarkEnd w:id="26"/>
    </w:p>
    <w:p w14:paraId="42225C66" w14:textId="77777777" w:rsidR="0008777B" w:rsidRPr="003E0D80" w:rsidRDefault="0073275D" w:rsidP="005D3CDB">
      <w:pPr>
        <w:pStyle w:val="Prrafodelista"/>
        <w:numPr>
          <w:ilvl w:val="0"/>
          <w:numId w:val="78"/>
        </w:numPr>
        <w:spacing w:line="276" w:lineRule="auto"/>
        <w:jc w:val="both"/>
        <w:rPr>
          <w:rFonts w:asciiTheme="majorHAnsi" w:hAnsiTheme="majorHAnsi" w:cs="Arial"/>
          <w:sz w:val="22"/>
        </w:rPr>
      </w:pPr>
      <w:r w:rsidRPr="003E0D80">
        <w:rPr>
          <w:rFonts w:asciiTheme="majorHAnsi" w:hAnsiTheme="majorHAnsi" w:cs="Arial"/>
          <w:sz w:val="22"/>
        </w:rPr>
        <w:t>Son los responsables de la orientación directa y el asesoramiento del alumnado sobre sus posibilidades educativas en su tránsito por los niveles, etapas y modalidades de enseñanza que cursan.</w:t>
      </w:r>
    </w:p>
    <w:p w14:paraId="3B3F7FE9" w14:textId="77777777" w:rsidR="0008777B" w:rsidRPr="003E0D80" w:rsidRDefault="0073275D" w:rsidP="005D3CDB">
      <w:pPr>
        <w:pStyle w:val="Prrafodelista"/>
        <w:numPr>
          <w:ilvl w:val="0"/>
          <w:numId w:val="78"/>
        </w:numPr>
        <w:spacing w:line="276" w:lineRule="auto"/>
        <w:jc w:val="both"/>
        <w:rPr>
          <w:rFonts w:asciiTheme="majorHAnsi" w:hAnsiTheme="majorHAnsi" w:cs="Arial"/>
          <w:sz w:val="22"/>
        </w:rPr>
      </w:pPr>
      <w:r w:rsidRPr="003E0D80">
        <w:rPr>
          <w:rFonts w:asciiTheme="majorHAnsi" w:hAnsiTheme="majorHAnsi" w:cs="Arial"/>
          <w:sz w:val="22"/>
        </w:rPr>
        <w:t>Se encargan de la mediación con el alumnado, profesorado y familias.</w:t>
      </w:r>
    </w:p>
    <w:p w14:paraId="0E1AD2BB" w14:textId="77777777" w:rsidR="0008777B" w:rsidRPr="003E0D80" w:rsidRDefault="0073275D" w:rsidP="005D3CDB">
      <w:pPr>
        <w:pStyle w:val="Prrafodelista"/>
        <w:numPr>
          <w:ilvl w:val="0"/>
          <w:numId w:val="78"/>
        </w:numPr>
        <w:spacing w:line="276" w:lineRule="auto"/>
        <w:jc w:val="both"/>
        <w:rPr>
          <w:rFonts w:asciiTheme="majorHAnsi" w:hAnsiTheme="majorHAnsi" w:cs="Arial"/>
          <w:sz w:val="22"/>
        </w:rPr>
      </w:pPr>
      <w:r w:rsidRPr="003E0D80">
        <w:rPr>
          <w:rFonts w:asciiTheme="majorHAnsi" w:hAnsiTheme="majorHAnsi" w:cs="Arial"/>
          <w:sz w:val="22"/>
        </w:rPr>
        <w:t>Aplican directamente las actividades del POAP correspondientes al nivel y grupo.</w:t>
      </w:r>
    </w:p>
    <w:p w14:paraId="3613158B" w14:textId="77777777" w:rsidR="0008777B" w:rsidRPr="00F803F9" w:rsidRDefault="0073275D" w:rsidP="005D3CDB">
      <w:pPr>
        <w:pStyle w:val="Prrafodelista"/>
        <w:numPr>
          <w:ilvl w:val="0"/>
          <w:numId w:val="78"/>
        </w:numPr>
        <w:spacing w:line="276" w:lineRule="auto"/>
        <w:jc w:val="both"/>
        <w:rPr>
          <w:rFonts w:asciiTheme="majorHAnsi" w:hAnsiTheme="majorHAnsi" w:cs="Arial"/>
          <w:sz w:val="22"/>
        </w:rPr>
      </w:pPr>
      <w:r w:rsidRPr="003E0D80">
        <w:rPr>
          <w:rFonts w:asciiTheme="majorHAnsi" w:hAnsiTheme="majorHAnsi" w:cs="Arial"/>
          <w:sz w:val="22"/>
        </w:rPr>
        <w:t>Informan a las</w:t>
      </w:r>
      <w:r w:rsidRPr="00F803F9">
        <w:rPr>
          <w:rFonts w:asciiTheme="majorHAnsi" w:hAnsiTheme="majorHAnsi" w:cs="Arial"/>
          <w:sz w:val="22"/>
        </w:rPr>
        <w:t xml:space="preserve"> familias de la concreción del POAP en su grupo – clase.</w:t>
      </w:r>
    </w:p>
    <w:p w14:paraId="2B2DD8DB" w14:textId="5ACBCBF9" w:rsidR="0008777B" w:rsidRPr="00AE111C" w:rsidRDefault="0073275D" w:rsidP="005D3CDB">
      <w:pPr>
        <w:pStyle w:val="Prrafodelista"/>
        <w:numPr>
          <w:ilvl w:val="0"/>
          <w:numId w:val="78"/>
        </w:numPr>
        <w:spacing w:line="276" w:lineRule="auto"/>
        <w:jc w:val="both"/>
        <w:rPr>
          <w:rFonts w:asciiTheme="majorHAnsi" w:hAnsiTheme="majorHAnsi" w:cs="Arial"/>
          <w:sz w:val="22"/>
        </w:rPr>
      </w:pPr>
      <w:r w:rsidRPr="00F803F9">
        <w:rPr>
          <w:rFonts w:asciiTheme="majorHAnsi" w:hAnsiTheme="majorHAnsi" w:cs="Arial"/>
          <w:sz w:val="22"/>
        </w:rPr>
        <w:t xml:space="preserve">Contribuyen a la evaluación del POAP en todas sus fases y así como a la memoria final.  </w:t>
      </w:r>
    </w:p>
    <w:p w14:paraId="18E525B9" w14:textId="2E7370F0" w:rsidR="0008777B" w:rsidRPr="00F803F9" w:rsidRDefault="0073275D" w:rsidP="005B1B09">
      <w:pPr>
        <w:pStyle w:val="Ttulo3"/>
        <w:rPr>
          <w:lang w:val="es-ES"/>
        </w:rPr>
      </w:pPr>
      <w:bookmarkStart w:id="27" w:name="_Toc201674161"/>
      <w:bookmarkStart w:id="28" w:name="_Toc205823500"/>
      <w:r w:rsidRPr="00F803F9">
        <w:rPr>
          <w:lang w:val="es-ES"/>
        </w:rPr>
        <w:t>El profesorado y los Departamentos Didácticos</w:t>
      </w:r>
      <w:bookmarkEnd w:id="27"/>
      <w:bookmarkEnd w:id="28"/>
    </w:p>
    <w:p w14:paraId="29E4EDB8" w14:textId="77777777" w:rsidR="0008777B" w:rsidRPr="003F7746" w:rsidRDefault="0073275D" w:rsidP="005D3CDB">
      <w:pPr>
        <w:pStyle w:val="Prrafodelista"/>
        <w:numPr>
          <w:ilvl w:val="0"/>
          <w:numId w:val="79"/>
        </w:numPr>
        <w:spacing w:line="276" w:lineRule="auto"/>
        <w:jc w:val="both"/>
        <w:rPr>
          <w:rFonts w:asciiTheme="majorHAnsi" w:hAnsiTheme="majorHAnsi" w:cs="Arial"/>
          <w:sz w:val="22"/>
          <w:szCs w:val="22"/>
        </w:rPr>
      </w:pPr>
      <w:r w:rsidRPr="003F7746">
        <w:rPr>
          <w:rFonts w:asciiTheme="majorHAnsi" w:hAnsiTheme="majorHAnsi" w:cs="Arial"/>
          <w:sz w:val="22"/>
          <w:szCs w:val="22"/>
        </w:rPr>
        <w:t>La tutoría y la orientación forman parte de la función docente. A través de sus asignaturas el profesorado puede ofrecer orientación académica y profesional al alumnado:</w:t>
      </w:r>
    </w:p>
    <w:p w14:paraId="4E807892" w14:textId="77777777" w:rsidR="0008777B" w:rsidRPr="003F7746" w:rsidRDefault="0073275D" w:rsidP="005D3CDB">
      <w:pPr>
        <w:pStyle w:val="Prrafodelista"/>
        <w:numPr>
          <w:ilvl w:val="0"/>
          <w:numId w:val="46"/>
        </w:numPr>
        <w:spacing w:line="276" w:lineRule="auto"/>
        <w:ind w:left="1134"/>
        <w:jc w:val="both"/>
        <w:rPr>
          <w:rFonts w:asciiTheme="majorHAnsi" w:hAnsiTheme="majorHAnsi" w:cs="Arial"/>
          <w:sz w:val="20"/>
          <w:szCs w:val="20"/>
        </w:rPr>
      </w:pPr>
      <w:r w:rsidRPr="003F7746">
        <w:rPr>
          <w:rFonts w:asciiTheme="majorHAnsi" w:hAnsiTheme="majorHAnsi" w:cs="Arial"/>
          <w:sz w:val="20"/>
          <w:szCs w:val="20"/>
        </w:rPr>
        <w:t>Ayudando a imaginarse desempeñando futuros roles profesionales.</w:t>
      </w:r>
    </w:p>
    <w:p w14:paraId="319E52E1" w14:textId="77777777" w:rsidR="0008777B" w:rsidRPr="003F7746" w:rsidRDefault="0073275D" w:rsidP="005D3CDB">
      <w:pPr>
        <w:pStyle w:val="Prrafodelista"/>
        <w:numPr>
          <w:ilvl w:val="0"/>
          <w:numId w:val="46"/>
        </w:numPr>
        <w:spacing w:line="276" w:lineRule="auto"/>
        <w:ind w:left="1134"/>
        <w:jc w:val="both"/>
        <w:rPr>
          <w:rFonts w:asciiTheme="majorHAnsi" w:hAnsiTheme="majorHAnsi" w:cs="Arial"/>
          <w:sz w:val="20"/>
          <w:szCs w:val="20"/>
        </w:rPr>
      </w:pPr>
      <w:r w:rsidRPr="003F7746">
        <w:rPr>
          <w:rFonts w:asciiTheme="majorHAnsi" w:hAnsiTheme="majorHAnsi" w:cs="Arial"/>
          <w:sz w:val="20"/>
          <w:szCs w:val="20"/>
        </w:rPr>
        <w:t>Buscando la aplicabilidad práctica de los contenidos, haciendo referencia a tareas y profesiones.</w:t>
      </w:r>
    </w:p>
    <w:p w14:paraId="21DE536A" w14:textId="77777777" w:rsidR="0008777B" w:rsidRPr="003F7746" w:rsidRDefault="0073275D" w:rsidP="005D3CDB">
      <w:pPr>
        <w:pStyle w:val="Prrafodelista"/>
        <w:numPr>
          <w:ilvl w:val="0"/>
          <w:numId w:val="46"/>
        </w:numPr>
        <w:spacing w:line="276" w:lineRule="auto"/>
        <w:ind w:left="1134"/>
        <w:jc w:val="both"/>
        <w:rPr>
          <w:rFonts w:asciiTheme="majorHAnsi" w:hAnsiTheme="majorHAnsi" w:cs="Arial"/>
          <w:sz w:val="20"/>
          <w:szCs w:val="20"/>
        </w:rPr>
      </w:pPr>
      <w:r w:rsidRPr="003F7746">
        <w:rPr>
          <w:rFonts w:asciiTheme="majorHAnsi" w:hAnsiTheme="majorHAnsi" w:cs="Arial"/>
          <w:sz w:val="20"/>
          <w:szCs w:val="20"/>
        </w:rPr>
        <w:t>Utilizando metodologías variadas que pongan en práctica múltiples inteligencias y capacidades.</w:t>
      </w:r>
    </w:p>
    <w:p w14:paraId="6932BC88" w14:textId="77777777" w:rsidR="0008777B" w:rsidRPr="003F7746" w:rsidRDefault="0073275D" w:rsidP="005D3CDB">
      <w:pPr>
        <w:pStyle w:val="Prrafodelista"/>
        <w:numPr>
          <w:ilvl w:val="0"/>
          <w:numId w:val="46"/>
        </w:numPr>
        <w:spacing w:line="276" w:lineRule="auto"/>
        <w:ind w:left="1134"/>
        <w:jc w:val="both"/>
        <w:rPr>
          <w:rFonts w:asciiTheme="majorHAnsi" w:hAnsiTheme="majorHAnsi" w:cs="Arial"/>
          <w:sz w:val="20"/>
          <w:szCs w:val="20"/>
        </w:rPr>
      </w:pPr>
      <w:r w:rsidRPr="003F7746">
        <w:rPr>
          <w:rFonts w:asciiTheme="majorHAnsi" w:hAnsiTheme="majorHAnsi" w:cs="Arial"/>
          <w:sz w:val="20"/>
          <w:szCs w:val="20"/>
        </w:rPr>
        <w:t>Desarrollando habilidades socioemocionales.</w:t>
      </w:r>
    </w:p>
    <w:p w14:paraId="5B427503" w14:textId="3E2B679B" w:rsidR="003F7746" w:rsidRPr="003F7746" w:rsidRDefault="0073275D" w:rsidP="005D3CDB">
      <w:pPr>
        <w:pStyle w:val="Prrafodelista"/>
        <w:numPr>
          <w:ilvl w:val="0"/>
          <w:numId w:val="46"/>
        </w:numPr>
        <w:spacing w:line="276" w:lineRule="auto"/>
        <w:ind w:left="1134"/>
        <w:jc w:val="both"/>
        <w:rPr>
          <w:rFonts w:asciiTheme="majorHAnsi" w:hAnsiTheme="majorHAnsi" w:cs="Arial"/>
          <w:sz w:val="20"/>
          <w:szCs w:val="20"/>
        </w:rPr>
      </w:pPr>
      <w:r w:rsidRPr="003F7746">
        <w:rPr>
          <w:rFonts w:asciiTheme="majorHAnsi" w:hAnsiTheme="majorHAnsi" w:cs="Arial"/>
          <w:sz w:val="20"/>
          <w:szCs w:val="20"/>
        </w:rPr>
        <w:t>Favoreciendo la práctica de la toma de decisiones.</w:t>
      </w:r>
    </w:p>
    <w:p w14:paraId="07B9EB4F" w14:textId="2E4D0195" w:rsidR="0008777B" w:rsidRPr="003F7746" w:rsidRDefault="0073275D" w:rsidP="005D3CDB">
      <w:pPr>
        <w:pStyle w:val="Prrafodelista"/>
        <w:numPr>
          <w:ilvl w:val="0"/>
          <w:numId w:val="80"/>
        </w:numPr>
        <w:spacing w:line="276" w:lineRule="auto"/>
        <w:ind w:left="709" w:hanging="283"/>
        <w:jc w:val="both"/>
        <w:rPr>
          <w:rFonts w:asciiTheme="majorHAnsi" w:hAnsiTheme="majorHAnsi" w:cs="Arial"/>
          <w:sz w:val="22"/>
          <w:szCs w:val="22"/>
        </w:rPr>
      </w:pPr>
      <w:r w:rsidRPr="003F7746">
        <w:rPr>
          <w:rFonts w:asciiTheme="majorHAnsi" w:hAnsiTheme="majorHAnsi" w:cs="Arial"/>
          <w:sz w:val="22"/>
          <w:szCs w:val="22"/>
        </w:rPr>
        <w:t>Los departamentos didácticos contemplarán en sus programaciones los contenidos del POAP que se determinen para cada curso.</w:t>
      </w:r>
    </w:p>
    <w:p w14:paraId="0284F039" w14:textId="5D9A02A4" w:rsidR="0008777B" w:rsidRPr="00F803F9" w:rsidRDefault="0073275D" w:rsidP="005B1B09">
      <w:pPr>
        <w:pStyle w:val="Ttulo3"/>
        <w:rPr>
          <w:lang w:val="es-ES"/>
        </w:rPr>
      </w:pPr>
      <w:bookmarkStart w:id="29" w:name="_Toc201674162"/>
      <w:bookmarkStart w:id="30" w:name="_Toc205823501"/>
      <w:r w:rsidRPr="00F803F9">
        <w:rPr>
          <w:lang w:val="es-ES"/>
        </w:rPr>
        <w:t>Ayuntamientos</w:t>
      </w:r>
      <w:bookmarkEnd w:id="29"/>
      <w:bookmarkEnd w:id="30"/>
    </w:p>
    <w:p w14:paraId="410068DD" w14:textId="77777777" w:rsidR="0008777B" w:rsidRPr="00F803F9" w:rsidRDefault="0073275D" w:rsidP="005D3CDB">
      <w:pPr>
        <w:pStyle w:val="Prrafodelista"/>
        <w:numPr>
          <w:ilvl w:val="0"/>
          <w:numId w:val="81"/>
        </w:numPr>
        <w:spacing w:line="276" w:lineRule="auto"/>
        <w:jc w:val="both"/>
        <w:rPr>
          <w:rFonts w:asciiTheme="majorHAnsi" w:hAnsiTheme="majorHAnsi" w:cs="Arial"/>
          <w:sz w:val="22"/>
        </w:rPr>
      </w:pPr>
      <w:r w:rsidRPr="00F803F9">
        <w:rPr>
          <w:rFonts w:asciiTheme="majorHAnsi" w:hAnsiTheme="majorHAnsi" w:cs="Arial"/>
          <w:sz w:val="22"/>
        </w:rPr>
        <w:t>Apoyan la orientación educativa mediante programas locales, becas, talleres y ferias de empleo, entre otros.</w:t>
      </w:r>
    </w:p>
    <w:p w14:paraId="3B0D7B8B" w14:textId="650D6CFE" w:rsidR="0008777B" w:rsidRPr="00AE111C" w:rsidRDefault="0073275D" w:rsidP="005D3CDB">
      <w:pPr>
        <w:pStyle w:val="Prrafodelista"/>
        <w:numPr>
          <w:ilvl w:val="0"/>
          <w:numId w:val="81"/>
        </w:numPr>
        <w:spacing w:line="276" w:lineRule="auto"/>
        <w:jc w:val="both"/>
        <w:rPr>
          <w:rFonts w:asciiTheme="majorHAnsi" w:hAnsiTheme="majorHAnsi" w:cs="Arial"/>
          <w:sz w:val="22"/>
        </w:rPr>
      </w:pPr>
      <w:r w:rsidRPr="00F803F9">
        <w:rPr>
          <w:rFonts w:asciiTheme="majorHAnsi" w:hAnsiTheme="majorHAnsi" w:cs="Arial"/>
          <w:sz w:val="22"/>
        </w:rPr>
        <w:t>Colaboran con los centros para conectar al alumnado con oportunidades de formación y empleo en su entorno.</w:t>
      </w:r>
    </w:p>
    <w:p w14:paraId="0F49546C" w14:textId="394FFCE9" w:rsidR="0008777B" w:rsidRPr="00F803F9" w:rsidRDefault="0073275D" w:rsidP="005B1B09">
      <w:pPr>
        <w:pStyle w:val="Ttulo3"/>
        <w:rPr>
          <w:lang w:val="es-ES"/>
        </w:rPr>
      </w:pPr>
      <w:bookmarkStart w:id="31" w:name="_Toc201674163"/>
      <w:bookmarkStart w:id="32" w:name="_Toc205823502"/>
      <w:r w:rsidRPr="00F803F9">
        <w:rPr>
          <w:lang w:val="es-ES"/>
        </w:rPr>
        <w:t>Em</w:t>
      </w:r>
      <w:r w:rsidR="00AE111C">
        <w:rPr>
          <w:lang w:val="es-ES"/>
        </w:rPr>
        <w:t>pr</w:t>
      </w:r>
      <w:r w:rsidRPr="00F803F9">
        <w:rPr>
          <w:lang w:val="es-ES"/>
        </w:rPr>
        <w:t>esas y otras entidades</w:t>
      </w:r>
      <w:bookmarkEnd w:id="31"/>
      <w:bookmarkEnd w:id="32"/>
    </w:p>
    <w:p w14:paraId="0B386D4F" w14:textId="77777777" w:rsidR="0008777B" w:rsidRPr="00F803F9" w:rsidRDefault="0073275D" w:rsidP="005D3CDB">
      <w:pPr>
        <w:pStyle w:val="Prrafodelista"/>
        <w:numPr>
          <w:ilvl w:val="0"/>
          <w:numId w:val="82"/>
        </w:numPr>
        <w:spacing w:line="276" w:lineRule="auto"/>
        <w:jc w:val="both"/>
        <w:rPr>
          <w:rFonts w:asciiTheme="majorHAnsi" w:hAnsiTheme="majorHAnsi" w:cs="Arial"/>
          <w:sz w:val="22"/>
        </w:rPr>
      </w:pPr>
      <w:r w:rsidRPr="00F803F9">
        <w:rPr>
          <w:rFonts w:asciiTheme="majorHAnsi" w:hAnsiTheme="majorHAnsi" w:cs="Arial"/>
          <w:sz w:val="22"/>
        </w:rPr>
        <w:t>Desempeñan un papel fundamental en la orientación profesional, ofreciendo prácticas, visitas, charlas y experiencias de aprendizaje en entornos laborales reales.</w:t>
      </w:r>
    </w:p>
    <w:p w14:paraId="0EC61A69" w14:textId="77777777" w:rsidR="0008777B" w:rsidRPr="00F803F9" w:rsidRDefault="0073275D" w:rsidP="005D3CDB">
      <w:pPr>
        <w:pStyle w:val="Prrafodelista"/>
        <w:numPr>
          <w:ilvl w:val="0"/>
          <w:numId w:val="82"/>
        </w:numPr>
        <w:spacing w:line="276" w:lineRule="auto"/>
        <w:jc w:val="both"/>
        <w:rPr>
          <w:rFonts w:asciiTheme="majorHAnsi" w:hAnsiTheme="majorHAnsi" w:cs="Arial"/>
          <w:sz w:val="22"/>
        </w:rPr>
      </w:pPr>
      <w:r w:rsidRPr="00F803F9">
        <w:rPr>
          <w:rFonts w:asciiTheme="majorHAnsi" w:hAnsiTheme="majorHAnsi" w:cs="Arial"/>
          <w:sz w:val="22"/>
        </w:rPr>
        <w:lastRenderedPageBreak/>
        <w:t>Su colaboración permite al alumnado conocer de primera mano las competencias, las exigencias y las oportunidades del mundo laboral.</w:t>
      </w:r>
    </w:p>
    <w:p w14:paraId="3F245D6D" w14:textId="77777777" w:rsidR="00070E34" w:rsidRDefault="00070E34" w:rsidP="005B1B09">
      <w:pPr>
        <w:pStyle w:val="Ttulo2"/>
      </w:pPr>
    </w:p>
    <w:p w14:paraId="03BD6BC2" w14:textId="2E098AF3" w:rsidR="0008777B" w:rsidRPr="00F803F9" w:rsidRDefault="00080596" w:rsidP="005B1B09">
      <w:pPr>
        <w:pStyle w:val="Ttulo2"/>
      </w:pPr>
      <w:bookmarkStart w:id="33" w:name="_Toc205823503"/>
      <w:r w:rsidRPr="00F803F9">
        <w:t>3.3. OBJETIVOS</w:t>
      </w:r>
      <w:r w:rsidR="003E0D80">
        <w:t>.</w:t>
      </w:r>
      <w:bookmarkEnd w:id="33"/>
    </w:p>
    <w:p w14:paraId="14DBB357" w14:textId="71130108" w:rsidR="0008777B" w:rsidRPr="00F803F9" w:rsidRDefault="0073275D" w:rsidP="005B1B09">
      <w:pPr>
        <w:pStyle w:val="Ttulo3"/>
        <w:rPr>
          <w:lang w:val="es-ES"/>
        </w:rPr>
      </w:pPr>
      <w:bookmarkStart w:id="34" w:name="_Toc201674165"/>
      <w:bookmarkStart w:id="35" w:name="_Toc205823504"/>
      <w:r w:rsidRPr="00F803F9">
        <w:rPr>
          <w:lang w:val="es-ES"/>
        </w:rPr>
        <w:t>Objetivos Generales</w:t>
      </w:r>
      <w:bookmarkEnd w:id="34"/>
      <w:bookmarkEnd w:id="35"/>
    </w:p>
    <w:p w14:paraId="4B7BDD7B" w14:textId="77777777" w:rsidR="0008777B" w:rsidRPr="00F803F9" w:rsidRDefault="0008777B">
      <w:pPr>
        <w:pStyle w:val="Prrafodelista"/>
        <w:spacing w:line="276" w:lineRule="auto"/>
        <w:ind w:left="720"/>
        <w:rPr>
          <w:rFonts w:asciiTheme="majorHAnsi" w:hAnsiTheme="majorHAnsi"/>
        </w:rPr>
      </w:pPr>
    </w:p>
    <w:p w14:paraId="69EC9F75"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Contribuir desde edades tempranas a la adquisición de la madurez vocacional necesaria para tomar decisiones sobre el proyecto personal como paso previo y necesario para la concreción del futuro proyecto profesional.</w:t>
      </w:r>
    </w:p>
    <w:p w14:paraId="35AE3B4C"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Favorecer el máximo desarrollo de las competencias socioemocionales básicas requeridas para afrontar decisiones vocacionales.</w:t>
      </w:r>
    </w:p>
    <w:p w14:paraId="7825ACBF"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Facilitar los procesos de autoconocimiento de los puntos fuertes y débiles en cuanto a aptitudes y competencias, así como de la escala de valores e intereses más relevantes para cada persona, siendo capaz de relacionar esos aspectos con un itinerario vocacional.</w:t>
      </w:r>
    </w:p>
    <w:p w14:paraId="586108EE"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Proporcionar estrategias de búsqueda y gestión de la información para el proceso de elección vocacional.</w:t>
      </w:r>
    </w:p>
    <w:p w14:paraId="1DA081E2"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Acompañar en la toma de conciencia de los factores que fundamentan las expectativas, creencias, preferencias, valores e intereses profesionales que influyen en la construcción de un proyecto vocacional.</w:t>
      </w:r>
    </w:p>
    <w:p w14:paraId="31A37266"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Promover el análisis crítico de todos los factores que intervienen en la toma de decisiones para la elección de estudios y profesiones.</w:t>
      </w:r>
    </w:p>
    <w:p w14:paraId="66688ED7"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 xml:space="preserve">Desarrollar estrategias de </w:t>
      </w:r>
      <w:proofErr w:type="spellStart"/>
      <w:r w:rsidRPr="00F803F9">
        <w:rPr>
          <w:rFonts w:asciiTheme="majorHAnsi" w:hAnsiTheme="majorHAnsi" w:cs="Arial"/>
          <w:sz w:val="22"/>
        </w:rPr>
        <w:t>auto-orientación</w:t>
      </w:r>
      <w:proofErr w:type="spellEnd"/>
      <w:r w:rsidRPr="00F803F9">
        <w:rPr>
          <w:rFonts w:asciiTheme="majorHAnsi" w:hAnsiTheme="majorHAnsi" w:cs="Arial"/>
          <w:sz w:val="22"/>
        </w:rPr>
        <w:t xml:space="preserve"> para pueda gestionar y regular su propio proyecto de vida académica y profesional de forma autónoma.</w:t>
      </w:r>
    </w:p>
    <w:p w14:paraId="543CBB80" w14:textId="77777777" w:rsidR="0008777B" w:rsidRPr="00F803F9" w:rsidRDefault="0073275D" w:rsidP="005D3CDB">
      <w:pPr>
        <w:pStyle w:val="Prrafodelista"/>
        <w:numPr>
          <w:ilvl w:val="0"/>
          <w:numId w:val="47"/>
        </w:numPr>
        <w:jc w:val="both"/>
        <w:rPr>
          <w:rFonts w:asciiTheme="majorHAnsi" w:hAnsiTheme="majorHAnsi" w:cs="Arial"/>
          <w:sz w:val="22"/>
        </w:rPr>
      </w:pPr>
      <w:r w:rsidRPr="00F803F9">
        <w:rPr>
          <w:rFonts w:asciiTheme="majorHAnsi" w:hAnsiTheme="majorHAnsi" w:cs="Arial"/>
          <w:sz w:val="22"/>
        </w:rPr>
        <w:t>Facilitar el contacto directo con entornos profesionales permitiéndoles relacionar su aprendizaje con el mundo real e identificar las competencias transversales que se valoran en un entorno laboral.</w:t>
      </w:r>
    </w:p>
    <w:p w14:paraId="38F1FED5" w14:textId="77777777" w:rsidR="0008777B" w:rsidRPr="00F803F9" w:rsidRDefault="0008777B">
      <w:pPr>
        <w:pStyle w:val="Prrafodelista"/>
        <w:rPr>
          <w:rFonts w:asciiTheme="majorHAnsi" w:hAnsiTheme="majorHAnsi" w:cs="Arial"/>
          <w:color w:val="000000"/>
          <w:sz w:val="22"/>
          <w:szCs w:val="22"/>
        </w:rPr>
      </w:pPr>
    </w:p>
    <w:p w14:paraId="36CA0958" w14:textId="77777777" w:rsidR="0008777B" w:rsidRPr="00F803F9" w:rsidRDefault="0008777B">
      <w:pPr>
        <w:pStyle w:val="Prrafodelista"/>
        <w:shd w:val="clear" w:color="auto" w:fill="FFFFFF"/>
        <w:spacing w:line="276" w:lineRule="auto"/>
        <w:ind w:left="720"/>
        <w:jc w:val="both"/>
        <w:rPr>
          <w:rFonts w:asciiTheme="majorHAnsi" w:hAnsiTheme="majorHAnsi" w:cs="Arial"/>
          <w:color w:val="000000"/>
          <w:sz w:val="22"/>
          <w:szCs w:val="22"/>
        </w:rPr>
      </w:pPr>
    </w:p>
    <w:p w14:paraId="7FD5583F" w14:textId="1997EBED" w:rsidR="0008777B" w:rsidRPr="00F803F9" w:rsidRDefault="0073275D" w:rsidP="005B1B09">
      <w:pPr>
        <w:pStyle w:val="Ttulo3"/>
        <w:rPr>
          <w:lang w:val="es-ES"/>
        </w:rPr>
      </w:pPr>
      <w:bookmarkStart w:id="36" w:name="_Toc201674166"/>
      <w:bookmarkStart w:id="37" w:name="_Toc205823505"/>
      <w:r w:rsidRPr="00F803F9">
        <w:rPr>
          <w:lang w:val="es-ES"/>
        </w:rPr>
        <w:t>Objetivos específicos y aspectos clave en cada etapa</w:t>
      </w:r>
      <w:bookmarkEnd w:id="36"/>
      <w:bookmarkEnd w:id="37"/>
    </w:p>
    <w:p w14:paraId="36A75C94" w14:textId="77777777" w:rsidR="0008777B" w:rsidRPr="00F803F9" w:rsidRDefault="0008777B">
      <w:pPr>
        <w:pStyle w:val="Prrafodelista"/>
        <w:spacing w:line="276" w:lineRule="auto"/>
        <w:ind w:left="1004"/>
        <w:rPr>
          <w:rFonts w:asciiTheme="majorHAnsi" w:hAnsiTheme="majorHAnsi"/>
          <w:szCs w:val="22"/>
        </w:rPr>
      </w:pPr>
    </w:p>
    <w:p w14:paraId="4D975EA0" w14:textId="318DA2B1" w:rsidR="0008777B" w:rsidRPr="00F803F9" w:rsidRDefault="0073275D">
      <w:pPr>
        <w:pStyle w:val="Standard"/>
        <w:spacing w:line="276" w:lineRule="auto"/>
        <w:rPr>
          <w:rFonts w:asciiTheme="majorHAnsi" w:hAnsiTheme="majorHAnsi"/>
          <w:b/>
          <w:bCs/>
          <w:sz w:val="24"/>
          <w:lang w:val="es-ES"/>
        </w:rPr>
      </w:pPr>
      <w:r w:rsidRPr="00F803F9">
        <w:rPr>
          <w:rFonts w:asciiTheme="majorHAnsi" w:hAnsiTheme="majorHAnsi"/>
          <w:b/>
          <w:bCs/>
          <w:sz w:val="24"/>
          <w:lang w:val="es-ES"/>
        </w:rPr>
        <w:t>Educación Primaria</w:t>
      </w:r>
    </w:p>
    <w:p w14:paraId="4315F731"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cs="Arial"/>
          <w:lang w:val="es-ES"/>
        </w:rPr>
        <w:t>La orientación educativa y profesional es un elemento clave de nuestro sistema educativo, y es concebida como un proceso que se desarrolla a lo largo de la vida, sin embargo en la etapa de educación primaria se pasa por alto. Una educación integral basada en el aprendizaje permanente y en una orientación a lo largo de la vida requiere atender la madurez vocacional del alumnado lo antes posible, ya que le permitirá situarse en el mundo de manera realista y planificar los pasos de su carrera.  Por otro lado, desarrollar tempranamente determinadas competencias transversales, como la competencia socioemocional o el autoconocimiento, contribuye de forma significativa a  la mejora de la madurez vocacional.</w:t>
      </w:r>
    </w:p>
    <w:p w14:paraId="3CB8EF30"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cs="Arial"/>
          <w:lang w:val="es-ES"/>
        </w:rPr>
        <w:t xml:space="preserve">Para ello, desarrollaremos los siguientes objetivos, de forma procesual e </w:t>
      </w:r>
      <w:r w:rsidRPr="00F803F9">
        <w:rPr>
          <w:rFonts w:asciiTheme="majorHAnsi" w:hAnsiTheme="majorHAnsi" w:cs="Arial"/>
          <w:color w:val="000000"/>
          <w:lang w:val="es-ES"/>
        </w:rPr>
        <w:t>integrándolos en</w:t>
      </w:r>
      <w:r w:rsidRPr="00F803F9">
        <w:rPr>
          <w:rFonts w:asciiTheme="majorHAnsi" w:hAnsiTheme="majorHAnsi" w:cs="Arial"/>
          <w:lang w:val="es-ES"/>
        </w:rPr>
        <w:t xml:space="preserve"> la tutoría y la enseñanza:</w:t>
      </w:r>
    </w:p>
    <w:p w14:paraId="1DBCDCDB" w14:textId="77777777" w:rsidR="0008777B" w:rsidRPr="00F803F9" w:rsidRDefault="0073275D" w:rsidP="005D3CDB">
      <w:pPr>
        <w:pStyle w:val="Default"/>
        <w:numPr>
          <w:ilvl w:val="0"/>
          <w:numId w:val="48"/>
        </w:numPr>
        <w:jc w:val="both"/>
        <w:rPr>
          <w:rFonts w:asciiTheme="majorHAnsi" w:hAnsiTheme="majorHAnsi" w:cs="Arial"/>
          <w:sz w:val="22"/>
          <w:szCs w:val="22"/>
        </w:rPr>
      </w:pPr>
      <w:r w:rsidRPr="00F803F9">
        <w:rPr>
          <w:rFonts w:asciiTheme="majorHAnsi" w:hAnsiTheme="majorHAnsi" w:cs="Arial"/>
          <w:sz w:val="22"/>
          <w:szCs w:val="22"/>
        </w:rPr>
        <w:lastRenderedPageBreak/>
        <w:t>Despertar la curiosidad en el conocimiento de la propia persona.</w:t>
      </w:r>
    </w:p>
    <w:p w14:paraId="71717DEB" w14:textId="77777777" w:rsidR="0008777B" w:rsidRPr="00F803F9" w:rsidRDefault="0073275D" w:rsidP="005D3CDB">
      <w:pPr>
        <w:pStyle w:val="Default"/>
        <w:numPr>
          <w:ilvl w:val="0"/>
          <w:numId w:val="48"/>
        </w:numPr>
        <w:jc w:val="both"/>
        <w:rPr>
          <w:rFonts w:asciiTheme="majorHAnsi" w:hAnsiTheme="majorHAnsi" w:cs="Arial"/>
          <w:bCs/>
          <w:sz w:val="22"/>
          <w:szCs w:val="22"/>
        </w:rPr>
      </w:pPr>
      <w:r w:rsidRPr="00F803F9">
        <w:rPr>
          <w:rFonts w:asciiTheme="majorHAnsi" w:hAnsiTheme="majorHAnsi" w:cs="Arial"/>
          <w:bCs/>
          <w:sz w:val="22"/>
          <w:szCs w:val="22"/>
        </w:rPr>
        <w:t>Desarrollar habilidades sociales intrapersonales relacionadas con el desarrollo vocacional (autoestima, autocontrol, creatividad, perseverancia, regulación emocional, …).</w:t>
      </w:r>
    </w:p>
    <w:p w14:paraId="29F8A1B3" w14:textId="77777777" w:rsidR="0008777B" w:rsidRPr="00F803F9" w:rsidRDefault="0073275D" w:rsidP="005D3CDB">
      <w:pPr>
        <w:pStyle w:val="Default"/>
        <w:numPr>
          <w:ilvl w:val="0"/>
          <w:numId w:val="48"/>
        </w:numPr>
        <w:jc w:val="both"/>
        <w:rPr>
          <w:rFonts w:asciiTheme="majorHAnsi" w:hAnsiTheme="majorHAnsi" w:cs="Arial"/>
          <w:sz w:val="22"/>
          <w:szCs w:val="22"/>
        </w:rPr>
      </w:pPr>
      <w:r w:rsidRPr="00F803F9">
        <w:rPr>
          <w:rFonts w:asciiTheme="majorHAnsi" w:hAnsiTheme="majorHAnsi" w:cs="Arial"/>
          <w:sz w:val="22"/>
          <w:szCs w:val="22"/>
        </w:rPr>
        <w:t>Iniciar al alumnado los procesos de toma de decisiones desarrollando su iniciativa y autonomía personal.</w:t>
      </w:r>
    </w:p>
    <w:p w14:paraId="42601749" w14:textId="77777777" w:rsidR="0008777B" w:rsidRPr="00F803F9" w:rsidRDefault="0073275D" w:rsidP="005D3CDB">
      <w:pPr>
        <w:pStyle w:val="Default"/>
        <w:numPr>
          <w:ilvl w:val="0"/>
          <w:numId w:val="48"/>
        </w:numPr>
        <w:jc w:val="both"/>
        <w:rPr>
          <w:rFonts w:asciiTheme="majorHAnsi" w:hAnsiTheme="majorHAnsi" w:cs="Arial"/>
          <w:sz w:val="22"/>
          <w:szCs w:val="22"/>
        </w:rPr>
      </w:pPr>
      <w:r w:rsidRPr="00F803F9">
        <w:rPr>
          <w:rFonts w:asciiTheme="majorHAnsi" w:hAnsiTheme="majorHAnsi" w:cs="Arial"/>
          <w:sz w:val="22"/>
          <w:szCs w:val="22"/>
        </w:rPr>
        <w:t>Iniciar al alumnado en el conocimiento de la estructura general del Sistema Educativo Español., especialmente sobre la etapa de Educación Secundaria Obligatoria, facilitando la transición a dicha etapa.</w:t>
      </w:r>
    </w:p>
    <w:p w14:paraId="7B6A1B64" w14:textId="77777777" w:rsidR="0008777B" w:rsidRPr="00F803F9" w:rsidRDefault="0073275D" w:rsidP="005D3CDB">
      <w:pPr>
        <w:pStyle w:val="Default"/>
        <w:numPr>
          <w:ilvl w:val="0"/>
          <w:numId w:val="48"/>
        </w:numPr>
        <w:jc w:val="both"/>
        <w:rPr>
          <w:rFonts w:asciiTheme="majorHAnsi" w:hAnsiTheme="majorHAnsi" w:cs="Arial"/>
          <w:sz w:val="22"/>
          <w:szCs w:val="22"/>
        </w:rPr>
      </w:pPr>
      <w:r w:rsidRPr="00F803F9">
        <w:rPr>
          <w:rFonts w:asciiTheme="majorHAnsi" w:hAnsiTheme="majorHAnsi" w:cs="Arial"/>
          <w:sz w:val="22"/>
          <w:szCs w:val="22"/>
        </w:rPr>
        <w:t>Realizar una aproximación al mundo de las profesiones desde una perspectiva de género.</w:t>
      </w:r>
    </w:p>
    <w:p w14:paraId="30A9BD4C" w14:textId="77777777" w:rsidR="0008777B" w:rsidRPr="00F803F9" w:rsidRDefault="0008777B">
      <w:pPr>
        <w:pStyle w:val="Standard"/>
        <w:spacing w:line="276" w:lineRule="auto"/>
        <w:rPr>
          <w:rFonts w:asciiTheme="majorHAnsi" w:hAnsiTheme="majorHAnsi"/>
          <w:sz w:val="24"/>
          <w:lang w:val="es-ES"/>
        </w:rPr>
      </w:pPr>
    </w:p>
    <w:p w14:paraId="7ACFCAB9" w14:textId="21A7278F" w:rsidR="0008777B" w:rsidRPr="00F803F9" w:rsidRDefault="0073275D">
      <w:pPr>
        <w:pStyle w:val="Standard"/>
        <w:spacing w:line="276" w:lineRule="auto"/>
        <w:rPr>
          <w:rFonts w:asciiTheme="majorHAnsi" w:hAnsiTheme="majorHAnsi"/>
          <w:b/>
          <w:bCs/>
          <w:sz w:val="24"/>
          <w:lang w:val="es-ES"/>
        </w:rPr>
      </w:pPr>
      <w:r w:rsidRPr="00F803F9">
        <w:rPr>
          <w:rFonts w:asciiTheme="majorHAnsi" w:hAnsiTheme="majorHAnsi"/>
          <w:b/>
          <w:bCs/>
          <w:sz w:val="24"/>
          <w:lang w:val="es-ES"/>
        </w:rPr>
        <w:t>Educación Secundaria Obligatoria</w:t>
      </w:r>
    </w:p>
    <w:p w14:paraId="10A10B4E" w14:textId="77777777" w:rsidR="0008777B" w:rsidRPr="00F803F9" w:rsidRDefault="0073275D">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t>La orientación académico-profesional tendrá por objeto ayudar al alumnado a lo largo de la etapa de educación secundaria a analizar y valorar sus  preferencias académico – profesionales para que puedan formular libre y responsablemente su decisión personal.</w:t>
      </w:r>
    </w:p>
    <w:p w14:paraId="0D3B58A0" w14:textId="77777777" w:rsidR="0008777B" w:rsidRPr="00F803F9" w:rsidRDefault="0073275D">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t>Las actuaciones principales en esta etapa van dirigidas a facilitar al alumnado la toma de decisiones al finalizar la ESO.</w:t>
      </w:r>
    </w:p>
    <w:p w14:paraId="38C3A8D3" w14:textId="77777777" w:rsidR="0008777B" w:rsidRPr="00F803F9" w:rsidRDefault="0073275D">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t>Las actividades de la OAP incidirán en los tres elementos principales de la orientación y contribuirán a la consecución de los siguientes objetivos:</w:t>
      </w:r>
    </w:p>
    <w:p w14:paraId="4530710E"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Conocer la estructura del sistema educativo y de las distintas opciones e itinerarios, desde lo más concreto (actual etapa) a lo más amplio (estudios superiores).</w:t>
      </w:r>
    </w:p>
    <w:p w14:paraId="6E6E0E15"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Profundizar en el autoconocimiento identificando intereses, habilidades, aptitudes, valores, condicionantes externos y características personales relevantes para la elección académica y profesional.</w:t>
      </w:r>
    </w:p>
    <w:p w14:paraId="0F1F4055"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Desarrollar habilidades para la toma de decisiones procurando que se lleven a cabo de forma crítica, realista y fundamentada.</w:t>
      </w:r>
    </w:p>
    <w:p w14:paraId="3CF3A45E"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Desarrollar las capacidades socioemocionales implicadas en los procesos vocacionales (autoestima, autoconfianza, asertividad, autocontrol de impulsos, creatividad, iniciativa, perseverancia, flexibilidad y pensamiento crítico).</w:t>
      </w:r>
    </w:p>
    <w:p w14:paraId="69F5796C"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Realizar una aproximación al mundo laboral, facilitando el conocimiento del mundo productivo así como experiencias inmersivas que les ayuden a profundizar en las estructuras laborales.</w:t>
      </w:r>
    </w:p>
    <w:p w14:paraId="094004D2"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 xml:space="preserve">Desarrollar suficientes estrategias que les permitan llevar a cabo un proceso de </w:t>
      </w:r>
      <w:proofErr w:type="spellStart"/>
      <w:r w:rsidRPr="00F803F9">
        <w:rPr>
          <w:rFonts w:asciiTheme="majorHAnsi" w:hAnsiTheme="majorHAnsi" w:cs="Arial"/>
          <w:sz w:val="22"/>
        </w:rPr>
        <w:t>auto-orientación</w:t>
      </w:r>
      <w:proofErr w:type="spellEnd"/>
      <w:r w:rsidRPr="00F803F9">
        <w:rPr>
          <w:rFonts w:asciiTheme="majorHAnsi" w:hAnsiTheme="majorHAnsi" w:cs="Arial"/>
          <w:sz w:val="22"/>
        </w:rPr>
        <w:t xml:space="preserve"> de forma autónoma y crítica a lo largo de la etapa formativa.</w:t>
      </w:r>
    </w:p>
    <w:p w14:paraId="7805A4EF" w14:textId="77777777" w:rsidR="0008777B" w:rsidRPr="00F803F9" w:rsidRDefault="0073275D" w:rsidP="005D3CDB">
      <w:pPr>
        <w:pStyle w:val="Prrafodelista"/>
        <w:numPr>
          <w:ilvl w:val="0"/>
          <w:numId w:val="49"/>
        </w:numPr>
        <w:spacing w:line="276" w:lineRule="auto"/>
        <w:jc w:val="both"/>
        <w:rPr>
          <w:rFonts w:asciiTheme="majorHAnsi" w:hAnsiTheme="majorHAnsi" w:cs="Arial"/>
          <w:sz w:val="22"/>
        </w:rPr>
      </w:pPr>
      <w:r w:rsidRPr="00F803F9">
        <w:rPr>
          <w:rFonts w:asciiTheme="majorHAnsi" w:hAnsiTheme="majorHAnsi" w:cs="Arial"/>
          <w:sz w:val="22"/>
        </w:rPr>
        <w:t>Concretar un itinerario formativo y profesional realista acorde a los intereses y capacidades del alumnado.</w:t>
      </w:r>
    </w:p>
    <w:p w14:paraId="0B954AF4" w14:textId="77777777" w:rsidR="0008777B" w:rsidRPr="00F803F9" w:rsidRDefault="0008777B">
      <w:pPr>
        <w:pStyle w:val="Prrafodelista"/>
        <w:spacing w:line="276" w:lineRule="auto"/>
        <w:ind w:left="720"/>
        <w:jc w:val="both"/>
        <w:rPr>
          <w:rFonts w:asciiTheme="majorHAnsi" w:hAnsiTheme="majorHAnsi" w:cs="Arial"/>
          <w:sz w:val="22"/>
        </w:rPr>
      </w:pPr>
    </w:p>
    <w:p w14:paraId="79693C4B" w14:textId="77777777" w:rsidR="0008777B" w:rsidRPr="00F803F9" w:rsidRDefault="0073275D">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t>La orientación  académica y profesional será tratada en toda la ESO de manera progresiva.</w:t>
      </w:r>
    </w:p>
    <w:p w14:paraId="553AF84A" w14:textId="77777777" w:rsidR="0008777B" w:rsidRPr="00F803F9" w:rsidRDefault="0073275D">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t>En 1º y 2º de ESO se incidirá en el autoconocimiento, en el desarrollo de las capacidades socioemocionales implicadas en la orientación, en el aprendizaje de los procesos básicos de toma de decisiones en general y en el conocimiento de los campos laborales.</w:t>
      </w:r>
    </w:p>
    <w:p w14:paraId="52541037" w14:textId="5EFCF124" w:rsidR="0008777B" w:rsidRPr="00F803F9" w:rsidRDefault="00C354C0">
      <w:pPr>
        <w:pStyle w:val="Standard"/>
        <w:spacing w:line="276" w:lineRule="auto"/>
        <w:jc w:val="both"/>
        <w:rPr>
          <w:rFonts w:asciiTheme="majorHAnsi" w:hAnsiTheme="majorHAnsi" w:cs="Arial"/>
          <w:szCs w:val="24"/>
          <w:lang w:val="es-ES"/>
        </w:rPr>
      </w:pPr>
      <w:r w:rsidRPr="00F803F9">
        <w:rPr>
          <w:rFonts w:asciiTheme="majorHAnsi" w:hAnsiTheme="majorHAnsi" w:cs="Arial"/>
          <w:szCs w:val="24"/>
          <w:lang w:val="es-ES"/>
        </w:rPr>
        <w:lastRenderedPageBreak/>
        <w:t>En 3º</w:t>
      </w:r>
      <w:r w:rsidR="0073275D" w:rsidRPr="00F803F9">
        <w:rPr>
          <w:rFonts w:asciiTheme="majorHAnsi" w:hAnsiTheme="majorHAnsi" w:cs="Arial"/>
          <w:szCs w:val="24"/>
          <w:lang w:val="es-ES"/>
        </w:rPr>
        <w:t xml:space="preserve"> y 4º de la ESO se profundizará en el autoconocimiento, en la toma de decisiones vocacionales y en el conocimiento de las opciones que se les presenten al finalizar la escolaridad obligatoria, incluyendo el conocimiento del mundo laboral (profesiones emergentes, orientación laboral, salidas profesionales, ...)</w:t>
      </w:r>
    </w:p>
    <w:p w14:paraId="7DFEE5F1" w14:textId="3EB36491"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cs="Arial"/>
          <w:szCs w:val="24"/>
          <w:lang w:val="es-ES"/>
        </w:rPr>
        <w:t>El alumnado</w:t>
      </w:r>
      <w:r w:rsidRPr="00F803F9">
        <w:rPr>
          <w:rFonts w:asciiTheme="majorHAnsi" w:hAnsiTheme="majorHAnsi" w:cs="Arial"/>
          <w:b/>
          <w:szCs w:val="24"/>
          <w:lang w:val="es-ES"/>
        </w:rPr>
        <w:t xml:space="preserve"> </w:t>
      </w:r>
      <w:r w:rsidRPr="00F803F9">
        <w:rPr>
          <w:rFonts w:asciiTheme="majorHAnsi" w:hAnsiTheme="majorHAnsi" w:cs="Arial"/>
          <w:szCs w:val="24"/>
          <w:lang w:val="es-ES"/>
        </w:rPr>
        <w:t xml:space="preserve">con menos posibilidades de promocionar al curso siguiente o en riesgo de no titular, es objeto de un seguimiento más cercano y se le proporcionará una información más personalizada sobre las diferentes alternativas que se les plantean al finalizar la </w:t>
      </w:r>
      <w:r w:rsidR="00C354C0" w:rsidRPr="00F803F9">
        <w:rPr>
          <w:rFonts w:asciiTheme="majorHAnsi" w:hAnsiTheme="majorHAnsi" w:cs="Arial"/>
          <w:szCs w:val="24"/>
          <w:lang w:val="es-ES"/>
        </w:rPr>
        <w:t>ESO, así</w:t>
      </w:r>
      <w:r w:rsidRPr="00F803F9">
        <w:rPr>
          <w:rFonts w:asciiTheme="majorHAnsi" w:hAnsiTheme="majorHAnsi" w:cs="Arial"/>
          <w:szCs w:val="24"/>
          <w:lang w:val="es-ES"/>
        </w:rPr>
        <w:t xml:space="preserve"> como un acompañamiento individualizado y mediación familiar para una toma de decisiones ajustada.</w:t>
      </w:r>
    </w:p>
    <w:p w14:paraId="36C85832"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cs="Arial"/>
          <w:lang w:val="es-ES"/>
        </w:rPr>
        <w:t xml:space="preserve">El alumnado de Necesidades </w:t>
      </w:r>
      <w:proofErr w:type="spellStart"/>
      <w:r w:rsidRPr="00F803F9">
        <w:rPr>
          <w:rFonts w:asciiTheme="majorHAnsi" w:hAnsiTheme="majorHAnsi" w:cs="Arial"/>
          <w:lang w:val="es-ES"/>
        </w:rPr>
        <w:t>Especificas</w:t>
      </w:r>
      <w:proofErr w:type="spellEnd"/>
      <w:r w:rsidRPr="00F803F9">
        <w:rPr>
          <w:rFonts w:asciiTheme="majorHAnsi" w:hAnsiTheme="majorHAnsi" w:cs="Arial"/>
          <w:lang w:val="es-ES"/>
        </w:rPr>
        <w:t xml:space="preserve"> de Apoyo Educativo (NEAE) será objeto de una tutorización más personalizada en la elaboración de su itinerario, involucrando a la familia y buscando el contacto directo con los recursos del entorno próximo.</w:t>
      </w:r>
    </w:p>
    <w:p w14:paraId="3EEC4391" w14:textId="401B7929" w:rsidR="0008777B" w:rsidRPr="009A4CA3" w:rsidRDefault="0073275D">
      <w:pPr>
        <w:pStyle w:val="Standard"/>
        <w:spacing w:line="276" w:lineRule="auto"/>
        <w:rPr>
          <w:rFonts w:asciiTheme="majorHAnsi" w:hAnsiTheme="majorHAnsi"/>
          <w:b/>
          <w:bCs/>
          <w:sz w:val="24"/>
          <w:lang w:val="es-ES"/>
        </w:rPr>
      </w:pPr>
      <w:r w:rsidRPr="009A4CA3">
        <w:rPr>
          <w:rFonts w:asciiTheme="majorHAnsi" w:hAnsiTheme="majorHAnsi"/>
          <w:b/>
          <w:bCs/>
          <w:sz w:val="24"/>
          <w:lang w:val="es-ES"/>
        </w:rPr>
        <w:t>Bachillerato</w:t>
      </w:r>
    </w:p>
    <w:p w14:paraId="08E8DD82"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 xml:space="preserve">En esta etapa el alumnado será más consciente de su perfil personal, ya trabajado en las etapas anteriores y, atendiendo al fin </w:t>
      </w:r>
      <w:proofErr w:type="spellStart"/>
      <w:r w:rsidRPr="00F803F9">
        <w:rPr>
          <w:rFonts w:asciiTheme="majorHAnsi" w:hAnsiTheme="majorHAnsi" w:cs="Arial"/>
          <w:lang w:val="es-ES"/>
        </w:rPr>
        <w:t>ultimo</w:t>
      </w:r>
      <w:proofErr w:type="spellEnd"/>
      <w:r w:rsidRPr="00F803F9">
        <w:rPr>
          <w:rFonts w:asciiTheme="majorHAnsi" w:hAnsiTheme="majorHAnsi" w:cs="Arial"/>
          <w:lang w:val="es-ES"/>
        </w:rPr>
        <w:t xml:space="preserve"> en esta etapa, que es la elección de estudios superiores.  La información académica cobrará importancia sin dejar de atender a las habilidades socioemocionales, el autoconocimiento, la toma de decisiones y la reflexión sobre los estereotipos profesionales. Nos proponemos los siguientes objetivos específicos:</w:t>
      </w:r>
    </w:p>
    <w:p w14:paraId="688670CF" w14:textId="77777777" w:rsidR="0008777B" w:rsidRPr="00F803F9" w:rsidRDefault="0073275D" w:rsidP="005D3CDB">
      <w:pPr>
        <w:pStyle w:val="Prrafodelista"/>
        <w:numPr>
          <w:ilvl w:val="0"/>
          <w:numId w:val="50"/>
        </w:numPr>
        <w:spacing w:line="276" w:lineRule="auto"/>
        <w:ind w:left="709"/>
        <w:jc w:val="both"/>
        <w:rPr>
          <w:rFonts w:asciiTheme="majorHAnsi" w:hAnsiTheme="majorHAnsi" w:cs="Arial"/>
          <w:sz w:val="22"/>
        </w:rPr>
      </w:pPr>
      <w:r w:rsidRPr="00F803F9">
        <w:rPr>
          <w:rFonts w:asciiTheme="majorHAnsi" w:hAnsiTheme="majorHAnsi" w:cs="Arial"/>
          <w:sz w:val="22"/>
        </w:rPr>
        <w:t>Proporcionar al alumnado información objetiva sobre las opciones que se presentan al finalizar la etapa, incluyendo todos los itinerarios posibles.</w:t>
      </w:r>
    </w:p>
    <w:p w14:paraId="08A291F7" w14:textId="77777777" w:rsidR="0008777B" w:rsidRPr="00F803F9" w:rsidRDefault="0073275D" w:rsidP="005D3CDB">
      <w:pPr>
        <w:pStyle w:val="Prrafodelista"/>
        <w:numPr>
          <w:ilvl w:val="0"/>
          <w:numId w:val="50"/>
        </w:numPr>
        <w:spacing w:line="276" w:lineRule="auto"/>
        <w:ind w:left="709"/>
        <w:jc w:val="both"/>
        <w:rPr>
          <w:rFonts w:asciiTheme="majorHAnsi" w:hAnsiTheme="majorHAnsi" w:cs="Arial"/>
          <w:sz w:val="22"/>
        </w:rPr>
      </w:pPr>
      <w:r w:rsidRPr="00F803F9">
        <w:rPr>
          <w:rFonts w:asciiTheme="majorHAnsi" w:hAnsiTheme="majorHAnsi" w:cs="Arial"/>
          <w:sz w:val="22"/>
        </w:rPr>
        <w:t>Dar continuidad a las actuaciones que en cursos anteriores se desarrollaron para facilitar al alumnado la toma de decisiones: actividades de autoconocimiento, habilidades socioemocionales, práctica de la toma de decisiones, análisis crítico de los condicionantes en la toma de decisiones.</w:t>
      </w:r>
    </w:p>
    <w:p w14:paraId="5FC65F42" w14:textId="77777777" w:rsidR="0008777B" w:rsidRPr="00F803F9" w:rsidRDefault="0073275D" w:rsidP="005D3CDB">
      <w:pPr>
        <w:pStyle w:val="Prrafodelista"/>
        <w:numPr>
          <w:ilvl w:val="0"/>
          <w:numId w:val="50"/>
        </w:numPr>
        <w:spacing w:line="276" w:lineRule="auto"/>
        <w:ind w:left="709"/>
        <w:jc w:val="both"/>
        <w:rPr>
          <w:rFonts w:asciiTheme="majorHAnsi" w:hAnsiTheme="majorHAnsi" w:cs="Arial"/>
          <w:sz w:val="22"/>
        </w:rPr>
      </w:pPr>
      <w:r w:rsidRPr="00F803F9">
        <w:rPr>
          <w:rFonts w:asciiTheme="majorHAnsi" w:hAnsiTheme="majorHAnsi" w:cs="Arial"/>
          <w:sz w:val="22"/>
        </w:rPr>
        <w:t>Romper estereotipos profesionales y ampliar horizontes vocacionales.</w:t>
      </w:r>
    </w:p>
    <w:p w14:paraId="58415F76" w14:textId="77777777" w:rsidR="0008777B" w:rsidRPr="00F803F9" w:rsidRDefault="0073275D" w:rsidP="005D3CDB">
      <w:pPr>
        <w:pStyle w:val="Prrafodelista"/>
        <w:numPr>
          <w:ilvl w:val="0"/>
          <w:numId w:val="50"/>
        </w:numPr>
        <w:spacing w:line="276" w:lineRule="auto"/>
        <w:ind w:left="709"/>
        <w:jc w:val="both"/>
        <w:rPr>
          <w:rFonts w:asciiTheme="majorHAnsi" w:hAnsiTheme="majorHAnsi" w:cs="Arial"/>
          <w:sz w:val="22"/>
        </w:rPr>
      </w:pPr>
      <w:r w:rsidRPr="00F803F9">
        <w:rPr>
          <w:rFonts w:asciiTheme="majorHAnsi" w:hAnsiTheme="majorHAnsi" w:cs="Arial"/>
          <w:sz w:val="22"/>
        </w:rPr>
        <w:t>Profundizar en el conocimiento del mundo laboral: salidas profesionales de los estudios que les interesan, tendencias del mercado laboral, procesos de inserción laboral, habilidades requeridas en el mundo del trabajo.</w:t>
      </w:r>
    </w:p>
    <w:p w14:paraId="5EF80EB4" w14:textId="77777777" w:rsidR="0008777B" w:rsidRPr="00F803F9" w:rsidRDefault="0073275D" w:rsidP="005D3CDB">
      <w:pPr>
        <w:pStyle w:val="Prrafodelista"/>
        <w:numPr>
          <w:ilvl w:val="0"/>
          <w:numId w:val="50"/>
        </w:numPr>
        <w:spacing w:line="276" w:lineRule="auto"/>
        <w:ind w:left="709"/>
        <w:jc w:val="both"/>
        <w:rPr>
          <w:rFonts w:asciiTheme="majorHAnsi" w:hAnsiTheme="majorHAnsi" w:cs="Arial"/>
          <w:sz w:val="22"/>
        </w:rPr>
      </w:pPr>
      <w:r w:rsidRPr="00F803F9">
        <w:rPr>
          <w:rFonts w:asciiTheme="majorHAnsi" w:hAnsiTheme="majorHAnsi" w:cs="Arial"/>
          <w:sz w:val="22"/>
        </w:rPr>
        <w:t xml:space="preserve">Poner en marcha estrategias de </w:t>
      </w:r>
      <w:proofErr w:type="spellStart"/>
      <w:r w:rsidRPr="00F803F9">
        <w:rPr>
          <w:rFonts w:asciiTheme="majorHAnsi" w:hAnsiTheme="majorHAnsi" w:cs="Arial"/>
          <w:sz w:val="22"/>
        </w:rPr>
        <w:t>auto-orientación</w:t>
      </w:r>
      <w:proofErr w:type="spellEnd"/>
      <w:r w:rsidRPr="00F803F9">
        <w:rPr>
          <w:rFonts w:asciiTheme="majorHAnsi" w:hAnsiTheme="majorHAnsi" w:cs="Arial"/>
          <w:sz w:val="22"/>
        </w:rPr>
        <w:t xml:space="preserve"> en la elaboración del propio itinerario personal analizando exhaustivamente las opciones elegidas.  </w:t>
      </w:r>
    </w:p>
    <w:p w14:paraId="6D58EB40" w14:textId="77777777" w:rsidR="0008777B" w:rsidRPr="00F803F9" w:rsidRDefault="0008777B">
      <w:pPr>
        <w:pStyle w:val="Standard"/>
        <w:spacing w:line="276" w:lineRule="auto"/>
        <w:ind w:left="349"/>
        <w:rPr>
          <w:rFonts w:asciiTheme="majorHAnsi" w:hAnsiTheme="majorHAnsi"/>
          <w:sz w:val="20"/>
          <w:lang w:val="es-ES"/>
        </w:rPr>
      </w:pPr>
    </w:p>
    <w:p w14:paraId="0745EA9E" w14:textId="24A568D3" w:rsidR="0008777B" w:rsidRPr="00F803F9" w:rsidRDefault="0073275D">
      <w:pPr>
        <w:pStyle w:val="Standard"/>
        <w:spacing w:line="276" w:lineRule="auto"/>
        <w:rPr>
          <w:rFonts w:asciiTheme="majorHAnsi" w:hAnsiTheme="majorHAnsi"/>
          <w:b/>
          <w:bCs/>
          <w:sz w:val="24"/>
          <w:lang w:val="es-ES"/>
        </w:rPr>
      </w:pPr>
      <w:r w:rsidRPr="00F803F9">
        <w:rPr>
          <w:rFonts w:asciiTheme="majorHAnsi" w:hAnsiTheme="majorHAnsi"/>
          <w:b/>
          <w:bCs/>
          <w:sz w:val="24"/>
          <w:lang w:val="es-ES"/>
        </w:rPr>
        <w:t>Ciclos Básicos de Formación Profesional</w:t>
      </w:r>
    </w:p>
    <w:p w14:paraId="20466653"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El alumnado suele afrontar esta etapa educativa dejando tras de sí una trayectoria previa de fracaso escolar, desmotivación, probable autoconcepto negativo, y con escasas expectativas de logro. No hay que olvidar que esta formación es una oportunidad para elaborar un proyecto vocacional que no encontraron en los estudios de ESO. De este modo se evidencian claras necesidades educativas relacionadas con el desarrollo socioemocional y vocacional, por lo es recomendable que la orientación académica y profesional sea más que nunca transversal, curricular e integral, a la vez que personalizada y específica, contando con la máxima implicación de todo el equipo docente, tutores, personas orientadoras y organismos externos. Son objetivos esenciales en esta etapa:</w:t>
      </w:r>
    </w:p>
    <w:p w14:paraId="47D03719"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lastRenderedPageBreak/>
        <w:t>Desarrollar en el alumnado una actitud positiva hacia su futuro académico y profesional, fomentando la autoestima, la motivación, el conocimiento personal, y la exploración realista de oportunidades formativas y laborales.</w:t>
      </w:r>
    </w:p>
    <w:p w14:paraId="19DE95B9"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Identificar las cualidades personales y sociales propias potenciando aquellas que facilitan el proceso de toma de decisiones vocacionales, especialmente la autoestima, la perseverancia, la motivación de logro y la iniciativa.</w:t>
      </w:r>
    </w:p>
    <w:p w14:paraId="0B22934E"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Explorar las oportunidades académicas, formativas y laborales sin olvidar la perspectiva de género.</w:t>
      </w:r>
    </w:p>
    <w:p w14:paraId="4879DA8C"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Promover el conocimiento exhaustivo de las opciones académicas elegidas al finalizar el ciclo básico.</w:t>
      </w:r>
    </w:p>
    <w:p w14:paraId="05C20414"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Facilitar el conocimiento y contacto con los recursos de orientación laboral y empleo del entorno próximo.</w:t>
      </w:r>
    </w:p>
    <w:p w14:paraId="7F233739"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Tomar contacto con el sistema productivo a través de experiencias inmersivas o prácticas laborales.</w:t>
      </w:r>
    </w:p>
    <w:p w14:paraId="050A7C3F"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lang w:eastAsia="gl-ES"/>
        </w:rPr>
      </w:pPr>
      <w:r w:rsidRPr="00F803F9">
        <w:rPr>
          <w:rFonts w:asciiTheme="majorHAnsi" w:hAnsiTheme="majorHAnsi" w:cs="Arial"/>
          <w:sz w:val="22"/>
          <w:lang w:eastAsia="gl-ES"/>
        </w:rPr>
        <w:t>Fomentar la planificación activa y reflexiva del futuro profesional.</w:t>
      </w:r>
    </w:p>
    <w:p w14:paraId="7E4D3E25"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 xml:space="preserve">Promover la capacitación del alumnado para su propia </w:t>
      </w:r>
      <w:proofErr w:type="spellStart"/>
      <w:r w:rsidRPr="00F803F9">
        <w:rPr>
          <w:rFonts w:asciiTheme="majorHAnsi" w:hAnsiTheme="majorHAnsi" w:cs="Arial"/>
          <w:sz w:val="22"/>
        </w:rPr>
        <w:t>auto-orientación</w:t>
      </w:r>
      <w:proofErr w:type="spellEnd"/>
      <w:r w:rsidRPr="00F803F9">
        <w:rPr>
          <w:rFonts w:asciiTheme="majorHAnsi" w:hAnsiTheme="majorHAnsi" w:cs="Arial"/>
          <w:sz w:val="22"/>
        </w:rPr>
        <w:t xml:space="preserve"> vocacional.</w:t>
      </w:r>
    </w:p>
    <w:p w14:paraId="745619A8" w14:textId="77777777" w:rsidR="0008777B" w:rsidRPr="00F803F9" w:rsidRDefault="0073275D" w:rsidP="005D3CDB">
      <w:pPr>
        <w:pStyle w:val="Prrafodelista"/>
        <w:numPr>
          <w:ilvl w:val="0"/>
          <w:numId w:val="51"/>
        </w:numPr>
        <w:spacing w:line="276" w:lineRule="auto"/>
        <w:jc w:val="both"/>
        <w:rPr>
          <w:rFonts w:asciiTheme="majorHAnsi" w:hAnsiTheme="majorHAnsi" w:cs="Arial"/>
          <w:sz w:val="22"/>
        </w:rPr>
      </w:pPr>
      <w:r w:rsidRPr="00F803F9">
        <w:rPr>
          <w:rFonts w:asciiTheme="majorHAnsi" w:hAnsiTheme="majorHAnsi" w:cs="Arial"/>
          <w:sz w:val="22"/>
        </w:rPr>
        <w:t>Realizar un acompañamiento individualizado en la elaboración del proyecto personal, académico y profesional.</w:t>
      </w:r>
    </w:p>
    <w:p w14:paraId="26234AED" w14:textId="77777777" w:rsidR="0008777B" w:rsidRPr="00F803F9" w:rsidRDefault="0008777B">
      <w:pPr>
        <w:pStyle w:val="Standard"/>
        <w:spacing w:line="276" w:lineRule="auto"/>
        <w:jc w:val="both"/>
        <w:rPr>
          <w:rFonts w:asciiTheme="majorHAnsi" w:hAnsiTheme="majorHAnsi" w:cs="Arial"/>
          <w:lang w:val="es-ES"/>
        </w:rPr>
      </w:pPr>
    </w:p>
    <w:p w14:paraId="5E18B52B" w14:textId="7903EA4A" w:rsidR="0008777B" w:rsidRPr="00F803F9" w:rsidRDefault="00080596" w:rsidP="00A65477">
      <w:pPr>
        <w:pStyle w:val="Ttulo2"/>
      </w:pPr>
      <w:bookmarkStart w:id="38" w:name="_Toc205823506"/>
      <w:r w:rsidRPr="00F803F9">
        <w:t>3.4. ORGANIZACIÓN</w:t>
      </w:r>
      <w:r w:rsidR="009A4CA3">
        <w:t>.</w:t>
      </w:r>
      <w:bookmarkEnd w:id="38"/>
    </w:p>
    <w:p w14:paraId="7C716CAF" w14:textId="19A95393" w:rsidR="0008777B" w:rsidRPr="009A4CA3" w:rsidRDefault="0073275D" w:rsidP="009A4CA3">
      <w:pPr>
        <w:pStyle w:val="Ttulo3"/>
        <w:rPr>
          <w:lang w:val="es-ES"/>
        </w:rPr>
      </w:pPr>
      <w:bookmarkStart w:id="39" w:name="_Toc201674168"/>
      <w:bookmarkStart w:id="40" w:name="_Toc205823507"/>
      <w:r w:rsidRPr="00F803F9">
        <w:rPr>
          <w:lang w:val="es-ES"/>
        </w:rPr>
        <w:t>Criterios g</w:t>
      </w:r>
      <w:r w:rsidR="00A65477" w:rsidRPr="00F803F9">
        <w:rPr>
          <w:lang w:val="es-ES"/>
        </w:rPr>
        <w:t>e</w:t>
      </w:r>
      <w:r w:rsidRPr="00F803F9">
        <w:rPr>
          <w:lang w:val="es-ES"/>
        </w:rPr>
        <w:t>nerales de organización</w:t>
      </w:r>
      <w:bookmarkEnd w:id="39"/>
      <w:bookmarkEnd w:id="40"/>
    </w:p>
    <w:p w14:paraId="26637F12"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El desarrollo del plan es coordinado por la Jefatura de Estudios con el apoyo del Departamento de Orientación, que se encarga de proporcionar recursos y materiales técnicos para las actividades que, de manera programada y sistemática, se realizan en el centro, así como de impartir directamente algunas de las actividades.</w:t>
      </w:r>
    </w:p>
    <w:p w14:paraId="520E9501"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Para el desarrollo y cumplimento del plan, los tutores contarán con la colaboración directa del Departamento de Orientación.</w:t>
      </w:r>
    </w:p>
    <w:p w14:paraId="14771B70"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El Plan de Orientación se desarrolla y se aplica desde el currículum, la tutoría, el plan de actividades complementarias y la participación directa del Dto. de Orientación.</w:t>
      </w:r>
    </w:p>
    <w:p w14:paraId="38644385"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Las actividades de información, autoconocimiento y decisión se desarrollan en cada materia cuando se resalta la dimensión aplicada y laboral de la misma y también en el espacio reservado para la tutoría.</w:t>
      </w:r>
    </w:p>
    <w:p w14:paraId="797F291E"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Son agentes implicados: el alumnado, los equipos docentes, los tutores, la jefatura del Departamento de Orientación, las familias, el equipo directivo y los agentes externos colaboradores (centros adscritos, Universidades, centros de Formación Profesional o de enseñanzas especiales, ayuntamiento, asociaciones,...).</w:t>
      </w:r>
    </w:p>
    <w:p w14:paraId="1E596201"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Los tutores concretarán, de acuerdo con el POAP, el tipo y clase de actividades a realizar con sus respectivos grupos.</w:t>
      </w:r>
    </w:p>
    <w:p w14:paraId="66118ED0"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Se introducirá el uso de recursos digitales, tanto en las consultas individuales como para su utilización en el horario de la tutoría. Se utilizarán programas específicos, las aulas virtuales y la consulta de diversas webs institucionales y especializadas.</w:t>
      </w:r>
    </w:p>
    <w:p w14:paraId="4AA0A238"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lastRenderedPageBreak/>
        <w:t>Departamento de Orientación fijará el horario de atención individual a familias y alumnado que necesite orientación personalizada.</w:t>
      </w:r>
    </w:p>
    <w:p w14:paraId="0F7C2453" w14:textId="77777777"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 xml:space="preserve">La persona orientadora contará con la colaboración y la presencia de los tutores o, en su caso, del profesorado de las distintas materias, para llevar a cabo actividades de información específicas y la aplicación del </w:t>
      </w:r>
      <w:proofErr w:type="spellStart"/>
      <w:r w:rsidRPr="00F803F9">
        <w:rPr>
          <w:rFonts w:asciiTheme="majorHAnsi" w:hAnsiTheme="majorHAnsi" w:cs="Arial"/>
          <w:sz w:val="22"/>
        </w:rPr>
        <w:t>tests</w:t>
      </w:r>
      <w:proofErr w:type="spellEnd"/>
      <w:r w:rsidRPr="00F803F9">
        <w:rPr>
          <w:rFonts w:asciiTheme="majorHAnsi" w:hAnsiTheme="majorHAnsi" w:cs="Arial"/>
          <w:sz w:val="22"/>
        </w:rPr>
        <w:t xml:space="preserve"> y cuestionarios en cada curso.</w:t>
      </w:r>
    </w:p>
    <w:p w14:paraId="288A3FCC" w14:textId="0D61C27C" w:rsidR="0008777B" w:rsidRPr="00F803F9" w:rsidRDefault="0073275D" w:rsidP="005D3CDB">
      <w:pPr>
        <w:pStyle w:val="Prrafodelista"/>
        <w:numPr>
          <w:ilvl w:val="0"/>
          <w:numId w:val="83"/>
        </w:numPr>
        <w:spacing w:line="276" w:lineRule="auto"/>
        <w:jc w:val="both"/>
        <w:rPr>
          <w:rFonts w:asciiTheme="majorHAnsi" w:hAnsiTheme="majorHAnsi" w:cs="Arial"/>
          <w:sz w:val="22"/>
        </w:rPr>
      </w:pPr>
      <w:r w:rsidRPr="00F803F9">
        <w:rPr>
          <w:rFonts w:asciiTheme="majorHAnsi" w:hAnsiTheme="majorHAnsi" w:cs="Arial"/>
          <w:sz w:val="22"/>
        </w:rPr>
        <w:t xml:space="preserve">Se planificará la colaboración de organismos y profesionales externos al </w:t>
      </w:r>
      <w:r w:rsidR="00C354C0" w:rsidRPr="00F803F9">
        <w:rPr>
          <w:rFonts w:asciiTheme="majorHAnsi" w:hAnsiTheme="majorHAnsi" w:cs="Arial"/>
          <w:sz w:val="22"/>
        </w:rPr>
        <w:t>centro,</w:t>
      </w:r>
      <w:r w:rsidRPr="00F803F9">
        <w:rPr>
          <w:rFonts w:asciiTheme="majorHAnsi" w:hAnsiTheme="majorHAnsi" w:cs="Arial"/>
          <w:sz w:val="22"/>
        </w:rPr>
        <w:t xml:space="preserve"> pero del entorno laboral, educativo y social próximo.</w:t>
      </w:r>
    </w:p>
    <w:p w14:paraId="5ABE3F10" w14:textId="77777777" w:rsidR="0008777B" w:rsidRPr="00F803F9" w:rsidRDefault="0008777B">
      <w:pPr>
        <w:pStyle w:val="Standard"/>
        <w:spacing w:after="0"/>
        <w:rPr>
          <w:rFonts w:asciiTheme="majorHAnsi" w:hAnsiTheme="majorHAnsi" w:cs="Courier New"/>
          <w:color w:val="000000"/>
          <w:lang w:val="es-ES"/>
        </w:rPr>
      </w:pPr>
    </w:p>
    <w:p w14:paraId="4F862D5E" w14:textId="62D5981C" w:rsidR="0008777B" w:rsidRPr="00F803F9" w:rsidRDefault="0073275D" w:rsidP="00A65477">
      <w:pPr>
        <w:pStyle w:val="Ttulo3"/>
        <w:rPr>
          <w:lang w:val="es-ES"/>
        </w:rPr>
      </w:pPr>
      <w:bookmarkStart w:id="41" w:name="_Toc201674169"/>
      <w:bookmarkStart w:id="42" w:name="_Toc205823508"/>
      <w:r w:rsidRPr="00F803F9">
        <w:rPr>
          <w:lang w:val="es-ES"/>
        </w:rPr>
        <w:t>Cronograma orientativo de acciones</w:t>
      </w:r>
      <w:bookmarkEnd w:id="41"/>
      <w:bookmarkEnd w:id="42"/>
    </w:p>
    <w:p w14:paraId="69873FD8" w14:textId="77777777" w:rsidR="0008777B" w:rsidRPr="00F803F9" w:rsidRDefault="0008777B">
      <w:pPr>
        <w:pStyle w:val="Prrafodelista"/>
        <w:spacing w:line="276" w:lineRule="auto"/>
        <w:ind w:left="1080"/>
        <w:rPr>
          <w:rFonts w:asciiTheme="majorHAnsi" w:hAnsiTheme="majorHAnsi" w:cs="Arial"/>
          <w:color w:val="FF0000"/>
          <w:sz w:val="22"/>
          <w:szCs w:val="22"/>
        </w:rPr>
      </w:pPr>
    </w:p>
    <w:tbl>
      <w:tblPr>
        <w:tblW w:w="9219" w:type="dxa"/>
        <w:tblInd w:w="-5" w:type="dxa"/>
        <w:tblLayout w:type="fixed"/>
        <w:tblCellMar>
          <w:left w:w="10" w:type="dxa"/>
          <w:right w:w="10" w:type="dxa"/>
        </w:tblCellMar>
        <w:tblLook w:val="0000" w:firstRow="0" w:lastRow="0" w:firstColumn="0" w:lastColumn="0" w:noHBand="0" w:noVBand="0"/>
      </w:tblPr>
      <w:tblGrid>
        <w:gridCol w:w="2552"/>
        <w:gridCol w:w="2835"/>
        <w:gridCol w:w="1843"/>
        <w:gridCol w:w="1989"/>
      </w:tblGrid>
      <w:tr w:rsidR="0008777B" w:rsidRPr="00F803F9" w14:paraId="416E70A4" w14:textId="77777777" w:rsidTr="00C354C0">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A9335D" w14:textId="77777777" w:rsidR="0008777B" w:rsidRPr="00F803F9" w:rsidRDefault="0073275D">
            <w:pPr>
              <w:pStyle w:val="Prrafodelista"/>
              <w:spacing w:line="276" w:lineRule="auto"/>
              <w:ind w:left="0"/>
              <w:rPr>
                <w:rFonts w:asciiTheme="majorHAnsi" w:hAnsiTheme="majorHAnsi" w:cs="Arial"/>
                <w:b/>
                <w:sz w:val="22"/>
                <w:szCs w:val="22"/>
              </w:rPr>
            </w:pPr>
            <w:r w:rsidRPr="00F803F9">
              <w:rPr>
                <w:rFonts w:asciiTheme="majorHAnsi" w:hAnsiTheme="majorHAnsi" w:cs="Arial"/>
                <w:b/>
                <w:sz w:val="22"/>
                <w:szCs w:val="22"/>
              </w:rPr>
              <w:t>Acción</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242DDB" w14:textId="77777777" w:rsidR="0008777B" w:rsidRPr="00F803F9" w:rsidRDefault="0073275D">
            <w:pPr>
              <w:pStyle w:val="Prrafodelista"/>
              <w:spacing w:line="276" w:lineRule="auto"/>
              <w:ind w:left="0"/>
              <w:rPr>
                <w:rFonts w:asciiTheme="majorHAnsi" w:hAnsiTheme="majorHAnsi" w:cs="Arial"/>
                <w:b/>
                <w:sz w:val="22"/>
                <w:szCs w:val="22"/>
              </w:rPr>
            </w:pPr>
            <w:r w:rsidRPr="00F803F9">
              <w:rPr>
                <w:rFonts w:asciiTheme="majorHAnsi" w:hAnsiTheme="majorHAnsi" w:cs="Arial"/>
                <w:b/>
                <w:sz w:val="22"/>
                <w:szCs w:val="22"/>
              </w:rPr>
              <w:t>Objetivos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0017CF" w14:textId="77777777" w:rsidR="0008777B" w:rsidRPr="00F803F9" w:rsidRDefault="0073275D">
            <w:pPr>
              <w:pStyle w:val="Prrafodelista"/>
              <w:spacing w:line="276" w:lineRule="auto"/>
              <w:ind w:left="0"/>
              <w:rPr>
                <w:rFonts w:asciiTheme="majorHAnsi" w:hAnsiTheme="majorHAnsi" w:cs="Arial"/>
                <w:b/>
                <w:sz w:val="22"/>
                <w:szCs w:val="22"/>
              </w:rPr>
            </w:pPr>
            <w:r w:rsidRPr="00F803F9">
              <w:rPr>
                <w:rFonts w:asciiTheme="majorHAnsi" w:hAnsiTheme="majorHAnsi" w:cs="Arial"/>
                <w:b/>
                <w:sz w:val="22"/>
                <w:szCs w:val="22"/>
              </w:rPr>
              <w:t>Agentes implicados</w:t>
            </w:r>
          </w:p>
        </w:tc>
        <w:tc>
          <w:tcPr>
            <w:tcW w:w="19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9E0D3B" w14:textId="398A8E87" w:rsidR="0008777B" w:rsidRPr="00F803F9" w:rsidRDefault="0073275D">
            <w:pPr>
              <w:pStyle w:val="Prrafodelista"/>
              <w:spacing w:line="276" w:lineRule="auto"/>
              <w:ind w:left="0"/>
              <w:rPr>
                <w:rFonts w:asciiTheme="majorHAnsi" w:hAnsiTheme="majorHAnsi" w:cs="Arial"/>
                <w:b/>
                <w:sz w:val="22"/>
                <w:szCs w:val="22"/>
              </w:rPr>
            </w:pPr>
            <w:r w:rsidRPr="00F803F9">
              <w:rPr>
                <w:rFonts w:asciiTheme="majorHAnsi" w:hAnsiTheme="majorHAnsi" w:cs="Arial"/>
                <w:b/>
                <w:sz w:val="22"/>
                <w:szCs w:val="22"/>
              </w:rPr>
              <w:t>Temporaliz</w:t>
            </w:r>
            <w:r w:rsidR="00A40BD9">
              <w:rPr>
                <w:rFonts w:asciiTheme="majorHAnsi" w:hAnsiTheme="majorHAnsi" w:cs="Arial"/>
                <w:b/>
                <w:sz w:val="22"/>
                <w:szCs w:val="22"/>
              </w:rPr>
              <w:t>ación</w:t>
            </w:r>
          </w:p>
        </w:tc>
      </w:tr>
      <w:tr w:rsidR="0008777B" w:rsidRPr="00F803F9" w14:paraId="122AD6BB"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261C"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Reunión de la CCP para la elaboración de las líneas estratégicas del POAP.</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6D48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Analizar la situación del centro en materia de orientación y establecer las directrices generales para la elaboración del POAP.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4A034"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CCP dirigida por la dirección del centro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2BE4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Septiembre</w:t>
            </w:r>
          </w:p>
        </w:tc>
      </w:tr>
      <w:tr w:rsidR="0008777B" w:rsidRPr="00F803F9" w14:paraId="247EA13A"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C801B"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Redacción del POAP y presentación al Claustro y Consejo Escolar.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B39D1"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Aprobar el POAP por los órganos correspondientes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5CEA2"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4F02C"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Septiembre</w:t>
            </w:r>
          </w:p>
        </w:tc>
      </w:tr>
      <w:tr w:rsidR="0008777B" w:rsidRPr="00F803F9" w14:paraId="7DA5449D"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BEE5C"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Incorporación de propuestas de OAP en las programaciones didácticas.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4136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Proporcionar a los Departamentos didácticos una guía de propuestas de OAP para introducir en las programaciones didácticas.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9BB1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Departamentos didácticos con el asesoramiento del</w:t>
            </w:r>
          </w:p>
          <w:p w14:paraId="15AB9603"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6A217"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Septiembre</w:t>
            </w:r>
          </w:p>
        </w:tc>
      </w:tr>
      <w:tr w:rsidR="0008777B" w:rsidRPr="00F803F9" w14:paraId="7B644CE1"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62968"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Difusión del POAP.</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F43B0"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Presentación de la programación de actividades del POAP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486A9"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 equipo directivo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EE56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Octubre</w:t>
            </w:r>
          </w:p>
        </w:tc>
      </w:tr>
      <w:tr w:rsidR="0008777B" w:rsidRPr="00F803F9" w14:paraId="5C599CA5"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63C1D"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Contactos y reuniones con agentes externos.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CFF6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Tejer una red de contactos con agentes externos colaboradores con el POAP del centro.</w:t>
            </w:r>
          </w:p>
          <w:p w14:paraId="09FFB8B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 xml:space="preserve">Implicar a los agentes externos en las actividades del POAP.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EF0B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Equipo directivo.</w:t>
            </w:r>
          </w:p>
          <w:p w14:paraId="7F45964F"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4623E"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Durante todo el primer trimestre</w:t>
            </w:r>
          </w:p>
        </w:tc>
      </w:tr>
      <w:tr w:rsidR="0008777B" w:rsidRPr="00F803F9" w14:paraId="4665BA06"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B41A7"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Programas de desarrollo socioemocional</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8A19"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Desarrollar competencias socioemocionales relacionadas con la OAP</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8A03F"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 con la colaboración de organismos externos.</w:t>
            </w:r>
          </w:p>
          <w:p w14:paraId="2C986F73"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84B1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Noviembre y diciembre</w:t>
            </w:r>
          </w:p>
        </w:tc>
      </w:tr>
      <w:tr w:rsidR="0008777B" w:rsidRPr="00F803F9" w14:paraId="2B3BE2D2"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E5E02"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Actividades de autoconocimiento.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946CC"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Desarrollar  estrategias de autoconocimiento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DD24F"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 y 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9DE24"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Enero</w:t>
            </w:r>
          </w:p>
        </w:tc>
      </w:tr>
      <w:tr w:rsidR="0008777B" w:rsidRPr="00F803F9" w14:paraId="3776252F"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960AA"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Actividades de toma de decisiones.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E3372" w14:textId="77777777" w:rsidR="0008777B" w:rsidRPr="00F803F9" w:rsidRDefault="0073275D">
            <w:pPr>
              <w:pStyle w:val="Default"/>
              <w:rPr>
                <w:rFonts w:asciiTheme="majorHAnsi" w:eastAsia="Times New Roman" w:hAnsiTheme="majorHAnsi" w:cs="Arial"/>
                <w:sz w:val="20"/>
                <w:szCs w:val="22"/>
                <w:lang w:eastAsia="es-ES"/>
              </w:rPr>
            </w:pPr>
            <w:r w:rsidRPr="00F803F9">
              <w:rPr>
                <w:rFonts w:asciiTheme="majorHAnsi" w:eastAsia="Times New Roman" w:hAnsiTheme="majorHAnsi" w:cs="Arial"/>
                <w:sz w:val="20"/>
                <w:szCs w:val="22"/>
                <w:lang w:eastAsia="es-ES"/>
              </w:rPr>
              <w:t>Formar al alumnado en la teoría y práctica del proceso de toma de decisiones vocacionales.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88683" w14:textId="77777777" w:rsidR="0008777B" w:rsidRPr="00F803F9" w:rsidRDefault="0073275D">
            <w:pPr>
              <w:pStyle w:val="Standard"/>
              <w:spacing w:after="0" w:line="276" w:lineRule="auto"/>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Tutores y 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D313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Febrero</w:t>
            </w:r>
          </w:p>
        </w:tc>
      </w:tr>
      <w:tr w:rsidR="0008777B" w:rsidRPr="00F803F9" w14:paraId="30D1FD94"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D4EDF"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lastRenderedPageBreak/>
              <w:t>Actividades de exploración del mundo laboral.</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78FD6"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Proporcionar al alumnado conocimiento del mundo laboral adaptado a la etapa educativa.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E1E2" w14:textId="77777777" w:rsidR="0008777B" w:rsidRPr="00F803F9" w:rsidRDefault="0073275D">
            <w:pPr>
              <w:pStyle w:val="Standard"/>
              <w:spacing w:after="0" w:line="276" w:lineRule="auto"/>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Tutores y alumnado.</w:t>
            </w:r>
          </w:p>
          <w:p w14:paraId="4797461C" w14:textId="77777777" w:rsidR="0008777B" w:rsidRPr="00F803F9" w:rsidRDefault="0073275D">
            <w:pPr>
              <w:pStyle w:val="Standard"/>
              <w:spacing w:after="0" w:line="276" w:lineRule="auto"/>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Departamento de orientación.</w:t>
            </w:r>
          </w:p>
          <w:p w14:paraId="1169840E" w14:textId="77777777" w:rsidR="0008777B" w:rsidRPr="00F803F9" w:rsidRDefault="0073275D">
            <w:pPr>
              <w:pStyle w:val="Standard"/>
              <w:spacing w:after="0" w:line="276" w:lineRule="auto"/>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Organismos externos.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BC56F"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 marzo a mayo</w:t>
            </w:r>
          </w:p>
        </w:tc>
      </w:tr>
      <w:tr w:rsidR="0008777B" w:rsidRPr="00F803F9" w14:paraId="2E420C2C"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F0D5"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Actividades de conocimiento del sistema educativo.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8DB9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Promover el conocimiento progresivo del sistema educativo y de las opciones académicas que se presentan al final de cada etapa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D2340"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w:t>
            </w:r>
          </w:p>
          <w:p w14:paraId="46AE0E3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p w14:paraId="1E6518A6"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Agentes externos especializados.</w:t>
            </w:r>
          </w:p>
          <w:p w14:paraId="276F4DA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2E61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 marzo a mayo.</w:t>
            </w:r>
          </w:p>
        </w:tc>
      </w:tr>
      <w:tr w:rsidR="0008777B" w:rsidRPr="00F803F9" w14:paraId="256123F7"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9CBBA"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Elaboración del itinerario personal y finalización del portfolio vocacional.</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96CF2"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 xml:space="preserve">Guiar al alumnado en la elaboración de su propio itinerario analizando y presentando las conclusiones de cada una de las fases </w:t>
            </w:r>
            <w:proofErr w:type="spellStart"/>
            <w:r w:rsidRPr="00F803F9">
              <w:rPr>
                <w:rFonts w:asciiTheme="majorHAnsi" w:hAnsiTheme="majorHAnsi" w:cs="Arial"/>
                <w:sz w:val="20"/>
              </w:rPr>
              <w:t>de el</w:t>
            </w:r>
            <w:proofErr w:type="spellEnd"/>
            <w:r w:rsidRPr="00F803F9">
              <w:rPr>
                <w:rFonts w:asciiTheme="majorHAnsi" w:hAnsiTheme="majorHAnsi" w:cs="Arial"/>
                <w:sz w:val="20"/>
              </w:rPr>
              <w:t xml:space="preserve"> POAP en su portfolio personal.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5599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w:t>
            </w:r>
          </w:p>
          <w:p w14:paraId="3DCB530B"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DAEA1"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Mayo</w:t>
            </w:r>
          </w:p>
        </w:tc>
      </w:tr>
      <w:tr w:rsidR="0008777B" w:rsidRPr="00F803F9" w14:paraId="5B024335"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D8D87"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Presentación del porfolio a las familias.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B42DF"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Dar a conocer a las familias el proyecto vocacional individual del alumnado realizado a lo largo del curso.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11BC9"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Tutores y padres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3BF65"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Junio</w:t>
            </w:r>
          </w:p>
        </w:tc>
      </w:tr>
      <w:tr w:rsidR="0008777B" w:rsidRPr="00F803F9" w14:paraId="316A0F39"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926F8"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Evaluación final del POAP.</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89BF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 xml:space="preserve">Evaluar el plan de orientación.  </w:t>
            </w:r>
          </w:p>
          <w:p w14:paraId="3644EC9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Proponer mejoras.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60EC1"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Equipo directivo.</w:t>
            </w:r>
          </w:p>
          <w:p w14:paraId="6DE0B776"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Profesorado.</w:t>
            </w:r>
          </w:p>
          <w:p w14:paraId="60EB104B"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Departamento de Orientación.</w:t>
            </w:r>
          </w:p>
          <w:p w14:paraId="34DCF2C6"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Familias.</w:t>
            </w:r>
          </w:p>
          <w:p w14:paraId="1B5A747E"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Alumnado.</w:t>
            </w:r>
          </w:p>
          <w:p w14:paraId="7833C216" w14:textId="77777777" w:rsidR="0008777B" w:rsidRPr="00F803F9" w:rsidRDefault="0073275D">
            <w:pPr>
              <w:pStyle w:val="Standard"/>
              <w:spacing w:after="0" w:line="276" w:lineRule="auto"/>
              <w:rPr>
                <w:rFonts w:asciiTheme="majorHAnsi" w:eastAsia="Times New Roman" w:hAnsiTheme="majorHAnsi" w:cs="Arial"/>
                <w:sz w:val="20"/>
                <w:lang w:val="es-ES" w:eastAsia="es-ES"/>
              </w:rPr>
            </w:pPr>
            <w:r w:rsidRPr="00F803F9">
              <w:rPr>
                <w:rFonts w:asciiTheme="majorHAnsi" w:eastAsia="Times New Roman" w:hAnsiTheme="majorHAnsi" w:cs="Arial"/>
                <w:sz w:val="20"/>
                <w:lang w:val="es-ES" w:eastAsia="es-ES"/>
              </w:rPr>
              <w:t>Agentes externos participantes.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9CEA9"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Junio</w:t>
            </w:r>
          </w:p>
        </w:tc>
      </w:tr>
      <w:tr w:rsidR="0008777B" w:rsidRPr="00F803F9" w14:paraId="2C33ABF4"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6D1DA"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Elaboración de la memoria del POAP.</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715C"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Redactar la memoria final del POAP según las conclusiones de los participantes, presentarla al claustro e incorporarla a la memoria del centro.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B61C"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101EC"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Junio</w:t>
            </w:r>
          </w:p>
        </w:tc>
      </w:tr>
      <w:tr w:rsidR="0008777B" w:rsidRPr="00F803F9" w14:paraId="3C64D746"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74CC"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Entrevistas individualizadas con alumnado.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5A90D"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Proporcionar asesoramiento individualizado al alumnado que lo necesite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23A0"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Orientador y alumnado</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8B0A"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Todo el curso</w:t>
            </w:r>
          </w:p>
        </w:tc>
      </w:tr>
      <w:tr w:rsidR="0008777B" w:rsidRPr="00F803F9" w14:paraId="635FA3C1" w14:textId="77777777" w:rsidTr="00C354C0">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36DB4" w14:textId="77777777" w:rsidR="0008777B" w:rsidRPr="00F803F9" w:rsidRDefault="0073275D" w:rsidP="005D3CDB">
            <w:pPr>
              <w:pStyle w:val="Prrafodelista"/>
              <w:numPr>
                <w:ilvl w:val="0"/>
                <w:numId w:val="52"/>
              </w:numPr>
              <w:ind w:left="459"/>
              <w:rPr>
                <w:rFonts w:asciiTheme="majorHAnsi" w:hAnsiTheme="majorHAnsi" w:cs="Arial"/>
                <w:b/>
                <w:sz w:val="20"/>
              </w:rPr>
            </w:pPr>
            <w:r w:rsidRPr="00F803F9">
              <w:rPr>
                <w:rFonts w:asciiTheme="majorHAnsi" w:hAnsiTheme="majorHAnsi" w:cs="Arial"/>
                <w:b/>
                <w:sz w:val="20"/>
              </w:rPr>
              <w:t>Eventos, ferias, jornadas, visitas o estancias en empresas, …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43AA1"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Facilitar al alumnado la relación directa con organismos externos  especializados en la formación superior y la inserción laboral.</w:t>
            </w:r>
          </w:p>
          <w:p w14:paraId="3039FAB8"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 xml:space="preserve">Promover el acercamiento a los diferentes sectores productivo.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44294"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Equipo Directivo.</w:t>
            </w:r>
          </w:p>
          <w:p w14:paraId="2A8B0A86"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Departamento de orientación.</w:t>
            </w:r>
          </w:p>
          <w:p w14:paraId="331F7997"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Agentes externos.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87790" w14:textId="77777777" w:rsidR="0008777B" w:rsidRPr="00F803F9" w:rsidRDefault="0073275D">
            <w:pPr>
              <w:pStyle w:val="Prrafodelista"/>
              <w:spacing w:line="276" w:lineRule="auto"/>
              <w:ind w:left="0"/>
              <w:rPr>
                <w:rFonts w:asciiTheme="majorHAnsi" w:hAnsiTheme="majorHAnsi" w:cs="Arial"/>
                <w:sz w:val="20"/>
              </w:rPr>
            </w:pPr>
            <w:r w:rsidRPr="00F803F9">
              <w:rPr>
                <w:rFonts w:asciiTheme="majorHAnsi" w:hAnsiTheme="majorHAnsi" w:cs="Arial"/>
                <w:sz w:val="20"/>
              </w:rPr>
              <w:t>Todo el curso</w:t>
            </w:r>
          </w:p>
        </w:tc>
      </w:tr>
    </w:tbl>
    <w:p w14:paraId="671A1826" w14:textId="77777777" w:rsidR="0008777B" w:rsidRPr="00F803F9" w:rsidRDefault="0008777B">
      <w:pPr>
        <w:spacing w:line="276" w:lineRule="auto"/>
        <w:rPr>
          <w:rFonts w:asciiTheme="majorHAnsi" w:hAnsiTheme="majorHAnsi"/>
          <w:color w:val="FF0000"/>
        </w:rPr>
      </w:pPr>
    </w:p>
    <w:p w14:paraId="54E072C3" w14:textId="6CBCA9D3" w:rsidR="0008777B" w:rsidRPr="00F803F9" w:rsidRDefault="0073275D" w:rsidP="00080596">
      <w:pPr>
        <w:pStyle w:val="Ttulo2"/>
      </w:pPr>
      <w:bookmarkStart w:id="43" w:name="_Toc205823509"/>
      <w:r w:rsidRPr="00F803F9">
        <w:lastRenderedPageBreak/>
        <w:t>3.5. FASES DEL POAP</w:t>
      </w:r>
      <w:bookmarkEnd w:id="43"/>
    </w:p>
    <w:p w14:paraId="419F85F8" w14:textId="4A17D9A1" w:rsidR="0008777B" w:rsidRPr="00F803F9" w:rsidRDefault="0073275D" w:rsidP="00080596">
      <w:pPr>
        <w:pStyle w:val="Ttulo3"/>
        <w:rPr>
          <w:lang w:val="es-ES"/>
        </w:rPr>
      </w:pPr>
      <w:bookmarkStart w:id="44" w:name="_Toc201674171"/>
      <w:bookmarkStart w:id="45" w:name="_Toc205823510"/>
      <w:r w:rsidRPr="00F803F9">
        <w:rPr>
          <w:lang w:val="es-ES"/>
        </w:rPr>
        <w:t>Fase de autoconocimiento</w:t>
      </w:r>
      <w:bookmarkEnd w:id="44"/>
      <w:bookmarkEnd w:id="45"/>
    </w:p>
    <w:p w14:paraId="1FE360D9" w14:textId="77777777" w:rsidR="0008777B" w:rsidRPr="00F803F9" w:rsidRDefault="0073275D">
      <w:pPr>
        <w:pStyle w:val="Standard"/>
        <w:spacing w:before="240" w:line="276" w:lineRule="auto"/>
        <w:jc w:val="both"/>
        <w:rPr>
          <w:rFonts w:asciiTheme="majorHAnsi" w:hAnsiTheme="majorHAnsi" w:cs="Arial"/>
          <w:lang w:val="es-ES"/>
        </w:rPr>
      </w:pPr>
      <w:r w:rsidRPr="00F803F9">
        <w:rPr>
          <w:rFonts w:asciiTheme="majorHAnsi" w:hAnsiTheme="majorHAnsi" w:cs="Arial"/>
          <w:lang w:val="es-ES"/>
        </w:rPr>
        <w:t>Se tratará de conducir al alumnado hacia una situación de análisis y reflexión personal sobre:</w:t>
      </w:r>
    </w:p>
    <w:p w14:paraId="710731EE" w14:textId="77777777" w:rsidR="0008777B" w:rsidRPr="00F803F9" w:rsidRDefault="0073275D" w:rsidP="005D3CDB">
      <w:pPr>
        <w:pStyle w:val="Prrafodelista"/>
        <w:numPr>
          <w:ilvl w:val="0"/>
          <w:numId w:val="53"/>
        </w:numPr>
        <w:spacing w:line="276" w:lineRule="auto"/>
        <w:jc w:val="both"/>
        <w:rPr>
          <w:rFonts w:asciiTheme="majorHAnsi" w:hAnsiTheme="majorHAnsi"/>
        </w:rPr>
      </w:pPr>
      <w:r w:rsidRPr="00F803F9">
        <w:rPr>
          <w:rFonts w:asciiTheme="majorHAnsi" w:hAnsiTheme="majorHAnsi" w:cs="Arial"/>
          <w:sz w:val="22"/>
        </w:rPr>
        <w:t>Los valores, actitudes, intereses profesionales, aptitudes, talentos, sus rasgos de personalidad, expectativas, ... .</w:t>
      </w:r>
    </w:p>
    <w:p w14:paraId="3C137424" w14:textId="77777777" w:rsidR="0008777B" w:rsidRPr="00F803F9" w:rsidRDefault="0073275D">
      <w:pPr>
        <w:pStyle w:val="Prrafodelista"/>
        <w:numPr>
          <w:ilvl w:val="0"/>
          <w:numId w:val="10"/>
        </w:numPr>
        <w:spacing w:line="276" w:lineRule="auto"/>
        <w:jc w:val="both"/>
        <w:rPr>
          <w:rFonts w:asciiTheme="majorHAnsi" w:hAnsiTheme="majorHAnsi" w:cs="Arial"/>
          <w:sz w:val="22"/>
        </w:rPr>
      </w:pPr>
      <w:r w:rsidRPr="00F803F9">
        <w:rPr>
          <w:rFonts w:asciiTheme="majorHAnsi" w:hAnsiTheme="majorHAnsi" w:cs="Arial"/>
          <w:sz w:val="22"/>
        </w:rPr>
        <w:t>Los hábitos de trabajo y rendimiento académico.</w:t>
      </w:r>
    </w:p>
    <w:p w14:paraId="515B6C82" w14:textId="77777777" w:rsidR="0008777B" w:rsidRPr="00F803F9" w:rsidRDefault="0073275D">
      <w:pPr>
        <w:pStyle w:val="Prrafodelista"/>
        <w:numPr>
          <w:ilvl w:val="0"/>
          <w:numId w:val="10"/>
        </w:numPr>
        <w:spacing w:line="276" w:lineRule="auto"/>
        <w:jc w:val="both"/>
        <w:rPr>
          <w:rFonts w:asciiTheme="majorHAnsi" w:hAnsiTheme="majorHAnsi" w:cs="Arial"/>
          <w:sz w:val="22"/>
        </w:rPr>
      </w:pPr>
      <w:r w:rsidRPr="00F803F9">
        <w:rPr>
          <w:rFonts w:asciiTheme="majorHAnsi" w:hAnsiTheme="majorHAnsi" w:cs="Arial"/>
          <w:sz w:val="22"/>
        </w:rPr>
        <w:t>La  experiencia educativa y el proyecto personal.</w:t>
      </w:r>
    </w:p>
    <w:p w14:paraId="3B5E927D" w14:textId="77777777" w:rsidR="0008777B" w:rsidRPr="00F803F9" w:rsidRDefault="0008777B">
      <w:pPr>
        <w:pStyle w:val="Standard"/>
        <w:spacing w:line="276" w:lineRule="auto"/>
        <w:jc w:val="both"/>
        <w:rPr>
          <w:rFonts w:asciiTheme="majorHAnsi" w:hAnsiTheme="majorHAnsi" w:cs="Arial"/>
          <w:lang w:val="es-ES"/>
        </w:rPr>
      </w:pPr>
    </w:p>
    <w:p w14:paraId="3626A864" w14:textId="16ADCB3B" w:rsidR="0008777B" w:rsidRPr="00F803F9" w:rsidRDefault="0073275D" w:rsidP="00080596">
      <w:pPr>
        <w:pStyle w:val="Ttulo3"/>
        <w:rPr>
          <w:lang w:val="es-ES"/>
        </w:rPr>
      </w:pPr>
      <w:bookmarkStart w:id="46" w:name="_Toc201674172"/>
      <w:bookmarkStart w:id="47" w:name="_Toc205823511"/>
      <w:r w:rsidRPr="00F803F9">
        <w:rPr>
          <w:lang w:val="es-ES"/>
        </w:rPr>
        <w:t>Fase informativa</w:t>
      </w:r>
      <w:bookmarkEnd w:id="46"/>
      <w:bookmarkEnd w:id="47"/>
    </w:p>
    <w:p w14:paraId="0416DC26"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El objetivo será dotar de recursos y estrategias al alumnado progresivamente para descubrir y filtrar la información necesaria y adecuada a cada nivel y etapa educativa, sobre los siguientes contenidos:</w:t>
      </w:r>
    </w:p>
    <w:p w14:paraId="7C084CC8" w14:textId="77777777" w:rsidR="0008777B" w:rsidRPr="00F803F9" w:rsidRDefault="0073275D">
      <w:pPr>
        <w:spacing w:line="276" w:lineRule="auto"/>
        <w:jc w:val="both"/>
        <w:rPr>
          <w:rFonts w:asciiTheme="majorHAnsi" w:hAnsiTheme="majorHAnsi" w:cs="Arial"/>
          <w:b/>
        </w:rPr>
      </w:pPr>
      <w:r w:rsidRPr="00F803F9">
        <w:rPr>
          <w:rFonts w:asciiTheme="majorHAnsi" w:hAnsiTheme="majorHAnsi" w:cs="Arial"/>
          <w:b/>
        </w:rPr>
        <w:t>El Sistema Educativo:</w:t>
      </w:r>
    </w:p>
    <w:p w14:paraId="65769096" w14:textId="77777777" w:rsidR="0008777B" w:rsidRPr="00F803F9" w:rsidRDefault="0073275D" w:rsidP="005D3CDB">
      <w:pPr>
        <w:pStyle w:val="Prrafodelista"/>
        <w:numPr>
          <w:ilvl w:val="0"/>
          <w:numId w:val="54"/>
        </w:numPr>
        <w:spacing w:line="276" w:lineRule="auto"/>
        <w:jc w:val="both"/>
        <w:rPr>
          <w:rFonts w:asciiTheme="majorHAnsi" w:hAnsiTheme="majorHAnsi" w:cs="Arial"/>
          <w:sz w:val="22"/>
        </w:rPr>
      </w:pPr>
      <w:r w:rsidRPr="00F803F9">
        <w:rPr>
          <w:rFonts w:asciiTheme="majorHAnsi" w:hAnsiTheme="majorHAnsi" w:cs="Arial"/>
          <w:sz w:val="22"/>
        </w:rPr>
        <w:t>Estructura del sistema educativo.</w:t>
      </w:r>
    </w:p>
    <w:p w14:paraId="1095B51E"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Opciones al finalizar los estudios actuales.</w:t>
      </w:r>
    </w:p>
    <w:p w14:paraId="5A520595"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Enseñanzas de Formación Profesional.</w:t>
      </w:r>
    </w:p>
    <w:p w14:paraId="17ACFC20"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Estudios Universitarios.</w:t>
      </w:r>
    </w:p>
    <w:p w14:paraId="625106AE"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Enseñanzas de régimen especial.</w:t>
      </w:r>
    </w:p>
    <w:p w14:paraId="597A1DBF"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Pruebas de acceso a ciclos de FP.</w:t>
      </w:r>
    </w:p>
    <w:p w14:paraId="3CD40EBD"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Pruebas libres de obtención de títulos.</w:t>
      </w:r>
    </w:p>
    <w:p w14:paraId="2E464725"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Educación en la modalidad de adultos.</w:t>
      </w:r>
    </w:p>
    <w:p w14:paraId="59243227"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 xml:space="preserve">Procesos de inscripción y solicitud. </w:t>
      </w:r>
    </w:p>
    <w:p w14:paraId="5CA4E898" w14:textId="77777777" w:rsidR="0008777B" w:rsidRPr="00F803F9" w:rsidRDefault="0073275D">
      <w:pPr>
        <w:pStyle w:val="Prrafodelista"/>
        <w:numPr>
          <w:ilvl w:val="0"/>
          <w:numId w:val="11"/>
        </w:numPr>
        <w:spacing w:line="276" w:lineRule="auto"/>
        <w:jc w:val="both"/>
        <w:rPr>
          <w:rFonts w:asciiTheme="majorHAnsi" w:hAnsiTheme="majorHAnsi" w:cs="Arial"/>
          <w:sz w:val="22"/>
        </w:rPr>
      </w:pPr>
      <w:r w:rsidRPr="00F803F9">
        <w:rPr>
          <w:rFonts w:asciiTheme="majorHAnsi" w:hAnsiTheme="majorHAnsi" w:cs="Arial"/>
          <w:sz w:val="22"/>
        </w:rPr>
        <w:t>Becas y ayudas.</w:t>
      </w:r>
    </w:p>
    <w:p w14:paraId="3D7BF4AC" w14:textId="77777777" w:rsidR="0008777B" w:rsidRPr="00F803F9" w:rsidRDefault="0008777B">
      <w:pPr>
        <w:pStyle w:val="Prrafodelista"/>
        <w:spacing w:line="276" w:lineRule="auto"/>
        <w:ind w:left="720"/>
        <w:jc w:val="both"/>
        <w:rPr>
          <w:rFonts w:asciiTheme="majorHAnsi" w:hAnsiTheme="majorHAnsi" w:cs="Arial"/>
        </w:rPr>
      </w:pPr>
    </w:p>
    <w:p w14:paraId="57664213" w14:textId="77777777" w:rsidR="0008777B" w:rsidRPr="00F803F9" w:rsidRDefault="0073275D">
      <w:pPr>
        <w:spacing w:line="276" w:lineRule="auto"/>
        <w:jc w:val="both"/>
        <w:rPr>
          <w:rFonts w:asciiTheme="majorHAnsi" w:hAnsiTheme="majorHAnsi" w:cs="Arial"/>
          <w:b/>
        </w:rPr>
      </w:pPr>
      <w:r w:rsidRPr="00F803F9">
        <w:rPr>
          <w:rFonts w:asciiTheme="majorHAnsi" w:hAnsiTheme="majorHAnsi" w:cs="Arial"/>
          <w:b/>
        </w:rPr>
        <w:t>El centro y la zona:</w:t>
      </w:r>
    </w:p>
    <w:p w14:paraId="0901B9B5" w14:textId="77777777" w:rsidR="0008777B" w:rsidRPr="00F803F9" w:rsidRDefault="0073275D" w:rsidP="005D3CDB">
      <w:pPr>
        <w:pStyle w:val="Prrafodelista"/>
        <w:numPr>
          <w:ilvl w:val="0"/>
          <w:numId w:val="55"/>
        </w:numPr>
        <w:spacing w:line="276" w:lineRule="auto"/>
        <w:jc w:val="both"/>
        <w:rPr>
          <w:rFonts w:asciiTheme="majorHAnsi" w:hAnsiTheme="majorHAnsi" w:cs="Arial"/>
          <w:sz w:val="22"/>
        </w:rPr>
      </w:pPr>
      <w:r w:rsidRPr="00F803F9">
        <w:rPr>
          <w:rFonts w:asciiTheme="majorHAnsi" w:hAnsiTheme="majorHAnsi" w:cs="Arial"/>
          <w:sz w:val="22"/>
        </w:rPr>
        <w:t>Oferta educativa del centro y de la zona.</w:t>
      </w:r>
    </w:p>
    <w:p w14:paraId="223E1053" w14:textId="77777777" w:rsidR="0008777B" w:rsidRPr="00F803F9" w:rsidRDefault="0073275D">
      <w:pPr>
        <w:pStyle w:val="Prrafodelista"/>
        <w:numPr>
          <w:ilvl w:val="0"/>
          <w:numId w:val="12"/>
        </w:numPr>
        <w:spacing w:line="276" w:lineRule="auto"/>
        <w:jc w:val="both"/>
        <w:rPr>
          <w:rFonts w:asciiTheme="majorHAnsi" w:hAnsiTheme="majorHAnsi" w:cs="Arial"/>
          <w:sz w:val="22"/>
        </w:rPr>
      </w:pPr>
      <w:r w:rsidRPr="00F803F9">
        <w:rPr>
          <w:rFonts w:asciiTheme="majorHAnsi" w:hAnsiTheme="majorHAnsi" w:cs="Arial"/>
          <w:sz w:val="22"/>
        </w:rPr>
        <w:t>Condiciones de acceso y permanencia en los estudios.</w:t>
      </w:r>
    </w:p>
    <w:p w14:paraId="42050323" w14:textId="77777777" w:rsidR="0008777B" w:rsidRPr="00F803F9" w:rsidRDefault="0073275D">
      <w:pPr>
        <w:pStyle w:val="Prrafodelista"/>
        <w:numPr>
          <w:ilvl w:val="0"/>
          <w:numId w:val="12"/>
        </w:numPr>
        <w:spacing w:line="276" w:lineRule="auto"/>
        <w:jc w:val="both"/>
        <w:rPr>
          <w:rFonts w:asciiTheme="majorHAnsi" w:hAnsiTheme="majorHAnsi" w:cs="Arial"/>
          <w:sz w:val="22"/>
        </w:rPr>
      </w:pPr>
      <w:r w:rsidRPr="00F803F9">
        <w:rPr>
          <w:rFonts w:asciiTheme="majorHAnsi" w:hAnsiTheme="majorHAnsi" w:cs="Arial"/>
          <w:sz w:val="22"/>
        </w:rPr>
        <w:t>Criterios de titulación en el centro.</w:t>
      </w:r>
    </w:p>
    <w:p w14:paraId="55563E64" w14:textId="2ED80F32" w:rsidR="0008777B" w:rsidRPr="00F803F9" w:rsidRDefault="0073275D">
      <w:pPr>
        <w:pStyle w:val="Prrafodelista"/>
        <w:numPr>
          <w:ilvl w:val="0"/>
          <w:numId w:val="12"/>
        </w:numPr>
        <w:spacing w:line="276" w:lineRule="auto"/>
        <w:jc w:val="both"/>
        <w:rPr>
          <w:rFonts w:asciiTheme="majorHAnsi" w:hAnsiTheme="majorHAnsi" w:cs="Arial"/>
          <w:sz w:val="22"/>
        </w:rPr>
      </w:pPr>
      <w:r w:rsidRPr="00F803F9">
        <w:rPr>
          <w:rFonts w:asciiTheme="majorHAnsi" w:hAnsiTheme="majorHAnsi" w:cs="Arial"/>
          <w:sz w:val="22"/>
        </w:rPr>
        <w:t>Opciones al finalizar la etapa actual.</w:t>
      </w:r>
    </w:p>
    <w:p w14:paraId="68A452A6" w14:textId="77777777" w:rsidR="0008777B" w:rsidRPr="00F803F9" w:rsidRDefault="0073275D">
      <w:pPr>
        <w:pStyle w:val="Prrafodelista"/>
        <w:numPr>
          <w:ilvl w:val="0"/>
          <w:numId w:val="12"/>
        </w:numPr>
        <w:spacing w:line="276" w:lineRule="auto"/>
        <w:jc w:val="both"/>
        <w:rPr>
          <w:rFonts w:asciiTheme="majorHAnsi" w:hAnsiTheme="majorHAnsi" w:cs="Arial"/>
          <w:sz w:val="22"/>
        </w:rPr>
      </w:pPr>
      <w:r w:rsidRPr="00F803F9">
        <w:rPr>
          <w:rFonts w:asciiTheme="majorHAnsi" w:hAnsiTheme="majorHAnsi" w:cs="Arial"/>
          <w:sz w:val="22"/>
        </w:rPr>
        <w:t>Conocimiento del mundo laboral: profesiones, recursos de orientación laboral, procedimientos de inserción laboral, oportunidades de emprendimiento, corresponsabilidad, habilidades, ...</w:t>
      </w:r>
    </w:p>
    <w:p w14:paraId="03039FB9" w14:textId="77777777" w:rsidR="0008777B" w:rsidRPr="00F803F9" w:rsidRDefault="0008777B">
      <w:pPr>
        <w:pStyle w:val="Standard"/>
        <w:spacing w:line="276" w:lineRule="auto"/>
        <w:rPr>
          <w:rFonts w:asciiTheme="majorHAnsi" w:hAnsiTheme="majorHAnsi" w:cs="Arial"/>
          <w:lang w:val="es-ES"/>
        </w:rPr>
      </w:pPr>
    </w:p>
    <w:p w14:paraId="3D132186" w14:textId="5FDF1890" w:rsidR="0008777B" w:rsidRPr="00F803F9" w:rsidRDefault="0073275D" w:rsidP="00080596">
      <w:pPr>
        <w:pStyle w:val="Ttulo3"/>
        <w:rPr>
          <w:lang w:val="es-ES"/>
        </w:rPr>
      </w:pPr>
      <w:bookmarkStart w:id="48" w:name="_Toc201674173"/>
      <w:bookmarkStart w:id="49" w:name="_Toc205823512"/>
      <w:r w:rsidRPr="00F803F9">
        <w:rPr>
          <w:lang w:val="es-ES"/>
        </w:rPr>
        <w:t>Fase de toma de decisiones</w:t>
      </w:r>
      <w:bookmarkEnd w:id="48"/>
      <w:bookmarkEnd w:id="49"/>
    </w:p>
    <w:p w14:paraId="21F9D6B1"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En esta fase se ha de formar al alumnado en todos los aspectos implicados en un proceso de toma de decisión vocacional:</w:t>
      </w:r>
    </w:p>
    <w:p w14:paraId="08AE19F3" w14:textId="77777777" w:rsidR="0008777B" w:rsidRPr="00F803F9" w:rsidRDefault="0073275D" w:rsidP="005D3CDB">
      <w:pPr>
        <w:pStyle w:val="Prrafodelista"/>
        <w:numPr>
          <w:ilvl w:val="0"/>
          <w:numId w:val="56"/>
        </w:numPr>
        <w:spacing w:line="276" w:lineRule="auto"/>
        <w:jc w:val="both"/>
        <w:rPr>
          <w:rFonts w:asciiTheme="majorHAnsi" w:hAnsiTheme="majorHAnsi" w:cs="Arial"/>
          <w:sz w:val="22"/>
          <w:szCs w:val="22"/>
        </w:rPr>
      </w:pPr>
      <w:r w:rsidRPr="00F803F9">
        <w:rPr>
          <w:rFonts w:asciiTheme="majorHAnsi" w:hAnsiTheme="majorHAnsi" w:cs="Arial"/>
          <w:sz w:val="22"/>
          <w:szCs w:val="22"/>
        </w:rPr>
        <w:lastRenderedPageBreak/>
        <w:t>Práctica de la toma de decisiones, análisis de los pasos a dar en una decisión vocacional y consciencia de los factores influyentes en las elecciones académicas.</w:t>
      </w:r>
    </w:p>
    <w:p w14:paraId="1A2623FF" w14:textId="77777777" w:rsidR="0008777B" w:rsidRPr="00F803F9" w:rsidRDefault="0073275D">
      <w:pPr>
        <w:pStyle w:val="Prrafodelista"/>
        <w:numPr>
          <w:ilvl w:val="0"/>
          <w:numId w:val="14"/>
        </w:numPr>
        <w:spacing w:line="276" w:lineRule="auto"/>
        <w:jc w:val="both"/>
        <w:rPr>
          <w:rFonts w:asciiTheme="majorHAnsi" w:hAnsiTheme="majorHAnsi" w:cs="Arial"/>
          <w:sz w:val="22"/>
          <w:szCs w:val="22"/>
        </w:rPr>
      </w:pPr>
      <w:r w:rsidRPr="00F803F9">
        <w:rPr>
          <w:rFonts w:asciiTheme="majorHAnsi" w:hAnsiTheme="majorHAnsi" w:cs="Arial"/>
          <w:sz w:val="22"/>
          <w:szCs w:val="22"/>
        </w:rPr>
        <w:t>Reflexión crítica sobre los condicionantes (sociales, económicos, personales y familiares) implicados en las decisiones vocacionales, y la forma de neutralizarlos.</w:t>
      </w:r>
    </w:p>
    <w:p w14:paraId="443FA143" w14:textId="77777777" w:rsidR="0008777B" w:rsidRPr="00F803F9" w:rsidRDefault="0073275D">
      <w:pPr>
        <w:pStyle w:val="Prrafodelista"/>
        <w:numPr>
          <w:ilvl w:val="0"/>
          <w:numId w:val="14"/>
        </w:numPr>
        <w:spacing w:line="276" w:lineRule="auto"/>
        <w:jc w:val="both"/>
        <w:rPr>
          <w:rFonts w:asciiTheme="majorHAnsi" w:hAnsiTheme="majorHAnsi" w:cs="Arial"/>
          <w:sz w:val="22"/>
          <w:szCs w:val="22"/>
        </w:rPr>
      </w:pPr>
      <w:r w:rsidRPr="00F803F9">
        <w:rPr>
          <w:rFonts w:asciiTheme="majorHAnsi" w:hAnsiTheme="majorHAnsi" w:cs="Arial"/>
          <w:sz w:val="22"/>
          <w:szCs w:val="22"/>
        </w:rPr>
        <w:t>Decisión personal e individual basada en su sistema de valores, o concepto de sí mismo y su nivel de aspiraciones, posibilidades, capacidades e intereses.</w:t>
      </w:r>
    </w:p>
    <w:p w14:paraId="581A66F2" w14:textId="77777777" w:rsidR="0008777B" w:rsidRPr="00F803F9" w:rsidRDefault="0008777B">
      <w:pPr>
        <w:pStyle w:val="Prrafodelista"/>
        <w:spacing w:line="276" w:lineRule="auto"/>
        <w:ind w:left="720"/>
        <w:jc w:val="both"/>
        <w:rPr>
          <w:rFonts w:asciiTheme="majorHAnsi" w:hAnsiTheme="majorHAnsi" w:cs="Arial"/>
          <w:sz w:val="22"/>
          <w:szCs w:val="22"/>
        </w:rPr>
      </w:pPr>
    </w:p>
    <w:p w14:paraId="07EC496E" w14:textId="77777777" w:rsidR="0008777B" w:rsidRPr="00F803F9" w:rsidRDefault="0008777B">
      <w:pPr>
        <w:pStyle w:val="Prrafodelista"/>
        <w:spacing w:line="276" w:lineRule="auto"/>
        <w:ind w:left="720"/>
        <w:jc w:val="both"/>
        <w:rPr>
          <w:rFonts w:asciiTheme="majorHAnsi" w:hAnsiTheme="majorHAnsi" w:cs="Arial"/>
          <w:sz w:val="22"/>
          <w:szCs w:val="22"/>
        </w:rPr>
      </w:pPr>
    </w:p>
    <w:p w14:paraId="581AD722" w14:textId="72E1A73A" w:rsidR="00FD5A44" w:rsidRPr="00F803F9" w:rsidRDefault="00CA1A9D" w:rsidP="00241D94">
      <w:pPr>
        <w:pStyle w:val="Ttulo1"/>
      </w:pPr>
      <w:bookmarkStart w:id="50" w:name="_Toc205823513"/>
      <w:r>
        <w:t xml:space="preserve">4. </w:t>
      </w:r>
      <w:r w:rsidR="004652E4">
        <w:t xml:space="preserve">120 </w:t>
      </w:r>
      <w:r>
        <w:t xml:space="preserve">ACTIVIDADES </w:t>
      </w:r>
      <w:r w:rsidR="004652E4">
        <w:t>GENERALES DE ORIENTACIÓN</w:t>
      </w:r>
      <w:r w:rsidR="00AA4E5F">
        <w:t xml:space="preserve"> ACADÉMICO-PROFESIONAL</w:t>
      </w:r>
      <w:bookmarkEnd w:id="50"/>
    </w:p>
    <w:p w14:paraId="7F405F86" w14:textId="726CE7C0" w:rsidR="486553CE" w:rsidRDefault="486553CE" w:rsidP="00A108E8">
      <w:pPr>
        <w:pStyle w:val="Ttulo1"/>
        <w:spacing w:before="0"/>
        <w:rPr>
          <w:sz w:val="16"/>
          <w:szCs w:val="16"/>
        </w:rPr>
      </w:pPr>
    </w:p>
    <w:p w14:paraId="736B61FF" w14:textId="6D970968" w:rsidR="6DD3343F" w:rsidRDefault="00893AE1" w:rsidP="00184633">
      <w:pPr>
        <w:pStyle w:val="Prrafodelista"/>
        <w:shd w:val="clear" w:color="auto" w:fill="F9F2D9" w:themeFill="background2" w:themeFillTint="33"/>
        <w:spacing w:line="276" w:lineRule="auto"/>
        <w:ind w:left="0"/>
        <w:jc w:val="both"/>
        <w:rPr>
          <w:rFonts w:asciiTheme="majorHAnsi" w:hAnsiTheme="majorHAnsi" w:cs="Segoe UI Emoji"/>
          <w:sz w:val="22"/>
          <w:szCs w:val="22"/>
        </w:rPr>
      </w:pPr>
      <w:r w:rsidRPr="00893AE1">
        <w:rPr>
          <w:noProof/>
        </w:rPr>
        <w:drawing>
          <wp:anchor distT="0" distB="0" distL="114300" distR="114300" simplePos="0" relativeHeight="251658243" behindDoc="0" locked="0" layoutInCell="1" allowOverlap="1" wp14:anchorId="6815EC3E" wp14:editId="6101FD1F">
            <wp:simplePos x="0" y="0"/>
            <wp:positionH relativeFrom="leftMargin">
              <wp:posOffset>136698</wp:posOffset>
            </wp:positionH>
            <wp:positionV relativeFrom="paragraph">
              <wp:posOffset>356680</wp:posOffset>
            </wp:positionV>
            <wp:extent cx="973777" cy="1235704"/>
            <wp:effectExtent l="0" t="0" r="0" b="3175"/>
            <wp:wrapNone/>
            <wp:docPr id="1460718767" name="Imagen 5"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18767" name="Imagen 5" descr="Imagen de la pantalla de un celular con letras&#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3777" cy="1235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6DD3343F" w:rsidRPr="486553CE">
        <w:rPr>
          <w:rFonts w:ascii="Segoe UI Emoji" w:hAnsi="Segoe UI Emoji" w:cs="Segoe UI Emoji"/>
        </w:rPr>
        <w:t>✏️</w:t>
      </w:r>
      <w:r w:rsidR="6DD3343F" w:rsidRPr="486553CE">
        <w:rPr>
          <w:rFonts w:asciiTheme="majorHAnsi" w:hAnsiTheme="majorHAnsi" w:cs="Segoe UI Emoji"/>
        </w:rPr>
        <w:t xml:space="preserve"> </w:t>
      </w:r>
      <w:r w:rsidR="6DD3343F" w:rsidRPr="486553CE">
        <w:rPr>
          <w:rFonts w:asciiTheme="majorHAnsi" w:hAnsiTheme="majorHAnsi" w:cs="Segoe UI Emoji"/>
          <w:sz w:val="22"/>
          <w:szCs w:val="22"/>
        </w:rPr>
        <w:t>Selecciona de entre esta lista aquellas actividades que mejor encajen con los objetivos y la propuesta de planificaci</w:t>
      </w:r>
      <w:r w:rsidR="72593365" w:rsidRPr="486553CE">
        <w:rPr>
          <w:rFonts w:asciiTheme="majorHAnsi" w:hAnsiTheme="majorHAnsi" w:cs="Segoe UI Emoji"/>
          <w:sz w:val="22"/>
          <w:szCs w:val="22"/>
        </w:rPr>
        <w:t>ó</w:t>
      </w:r>
      <w:r w:rsidR="6DD3343F" w:rsidRPr="486553CE">
        <w:rPr>
          <w:rFonts w:asciiTheme="majorHAnsi" w:hAnsiTheme="majorHAnsi" w:cs="Segoe UI Emoji"/>
          <w:sz w:val="22"/>
          <w:szCs w:val="22"/>
        </w:rPr>
        <w:t xml:space="preserve">n de la orientación en tu centro: </w:t>
      </w:r>
    </w:p>
    <w:p w14:paraId="2C14E8E8" w14:textId="391ECC79" w:rsidR="00893AE1" w:rsidRPr="00893AE1" w:rsidRDefault="00893AE1" w:rsidP="00893AE1"/>
    <w:p w14:paraId="7E24D5F0" w14:textId="77777777" w:rsidR="003172A1" w:rsidRPr="003172A1" w:rsidRDefault="003172A1" w:rsidP="003172A1"/>
    <w:p w14:paraId="697B311C" w14:textId="77777777"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729FCF"/>
        </w:rPr>
      </w:pPr>
      <w:r w:rsidRPr="00F803F9">
        <w:rPr>
          <w:rFonts w:asciiTheme="majorHAnsi" w:hAnsiTheme="majorHAnsi"/>
          <w:b/>
          <w:bCs/>
          <w:color w:val="000000"/>
          <w:sz w:val="22"/>
          <w:szCs w:val="22"/>
          <w:shd w:val="clear" w:color="auto" w:fill="729FCF"/>
        </w:rPr>
        <w:t>CLAVE 1: OAP BAJO UN MARCO DE CALIDAD</w:t>
      </w:r>
    </w:p>
    <w:p w14:paraId="3617EEAB" w14:textId="30477256" w:rsidR="0008777B" w:rsidRPr="00C12C8A" w:rsidRDefault="0073275D" w:rsidP="00C12C8A">
      <w:pPr>
        <w:pStyle w:val="Prrafodelista"/>
        <w:numPr>
          <w:ilvl w:val="0"/>
          <w:numId w:val="57"/>
        </w:numPr>
        <w:jc w:val="both"/>
        <w:rPr>
          <w:rFonts w:asciiTheme="majorHAnsi" w:hAnsiTheme="majorHAnsi"/>
          <w:sz w:val="22"/>
          <w:szCs w:val="22"/>
        </w:rPr>
      </w:pPr>
      <w:r w:rsidRPr="00F803F9">
        <w:rPr>
          <w:rFonts w:asciiTheme="majorHAnsi" w:hAnsiTheme="majorHAnsi"/>
          <w:sz w:val="22"/>
          <w:szCs w:val="22"/>
        </w:rPr>
        <w:t>Realización de cuestionarios de autoevaluación inicial para conocer la realidad del centro y el punto de partid</w:t>
      </w:r>
      <w:r w:rsidRPr="00C12C8A">
        <w:rPr>
          <w:rFonts w:asciiTheme="majorHAnsi" w:hAnsiTheme="majorHAnsi"/>
        </w:rPr>
        <w:t>a con respecto a la OAP, presentando la conclusiones en un informe para la Comisión de Coordinación Pedagógica (CCP).</w:t>
      </w:r>
    </w:p>
    <w:p w14:paraId="4F2BD463" w14:textId="6A7A9701"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Realización de la autoevaluación del centro mediante la herramienta Xcelence (ver anexo).</w:t>
      </w:r>
    </w:p>
    <w:p w14:paraId="5F7FB1A1" w14:textId="37FBECC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Cumplimentación de formularios de evaluación periódica del POAP por parte de los diferentes implicados.</w:t>
      </w:r>
    </w:p>
    <w:p w14:paraId="40CE5B42"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Introducción de contenidos del POAP en el orden del día de las diferentes reuniones de los órganos colegiados a lo largo del curso (CCP; Claustros, Consejos Escolares, Reuniones de ciclo, Reuniones de Departamento, …).</w:t>
      </w:r>
    </w:p>
    <w:p w14:paraId="478FD0C9"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Presentación de la programación del POAP a los diferentes órganos colegiados por parte del Equipo directivo y del Departamento de Orientación, y difusión periódica entre el claustro a través de circulares internas del equipo directivo. </w:t>
      </w:r>
    </w:p>
    <w:p w14:paraId="734998BE"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Presentación del POAP a las familias y a alumnado del centro a través de las sesiones de tutoría y reuniones iniciales con familias, y envío de circulares periódicas con información concreta de las actividades clave del POAP para un grupo-clase.</w:t>
      </w:r>
    </w:p>
    <w:p w14:paraId="6975962D"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Creación de un apartado en la web del centro dedicado específicamente a la difusión del  POAP entre la comunidad educativa.  </w:t>
      </w:r>
    </w:p>
    <w:p w14:paraId="5F0F1E94" w14:textId="0FD8F23D"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 dípticos informativos para dar a conocer el POAP entre los diferentes agentes colaboradores externos.</w:t>
      </w:r>
    </w:p>
    <w:p w14:paraId="6214F2A0" w14:textId="3DD36096"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lastRenderedPageBreak/>
        <w:t>Elaboración de infografías sobre actividades clave del POAP y difusión a través de las redes sociales.</w:t>
      </w:r>
    </w:p>
    <w:p w14:paraId="58ACBC50" w14:textId="5BA1BD8A"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 una ficha modelo para documentar las actividades del POAP.</w:t>
      </w:r>
    </w:p>
    <w:p w14:paraId="75C1413F" w14:textId="2FE63A58" w:rsidR="0008777B" w:rsidRPr="00F803F9" w:rsidRDefault="004A4491">
      <w:pPr>
        <w:pStyle w:val="Prrafodelista"/>
        <w:spacing w:before="240" w:after="240" w:line="276" w:lineRule="auto"/>
        <w:ind w:left="720"/>
        <w:jc w:val="both"/>
        <w:rPr>
          <w:rFonts w:asciiTheme="majorHAnsi" w:hAnsiTheme="majorHAnsi" w:cs="Arial"/>
          <w:color w:val="000000"/>
          <w:sz w:val="22"/>
          <w:szCs w:val="22"/>
        </w:rPr>
      </w:pPr>
      <w:r w:rsidRPr="004A4491">
        <w:rPr>
          <w:rFonts w:asciiTheme="majorHAnsi" w:hAnsiTheme="majorHAnsi"/>
          <w:noProof/>
          <w:sz w:val="22"/>
          <w:szCs w:val="22"/>
        </w:rPr>
        <w:drawing>
          <wp:anchor distT="0" distB="0" distL="114300" distR="114300" simplePos="0" relativeHeight="251658244" behindDoc="0" locked="0" layoutInCell="1" allowOverlap="1" wp14:anchorId="564E14CD" wp14:editId="245881CE">
            <wp:simplePos x="0" y="0"/>
            <wp:positionH relativeFrom="page">
              <wp:align>left</wp:align>
            </wp:positionH>
            <wp:positionV relativeFrom="paragraph">
              <wp:posOffset>123825</wp:posOffset>
            </wp:positionV>
            <wp:extent cx="1115695" cy="1033145"/>
            <wp:effectExtent l="0" t="0" r="8255" b="0"/>
            <wp:wrapNone/>
            <wp:docPr id="1251769514" name="Imagen 7" descr="Imagen que contiene texto, tarjeta de present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69514" name="Imagen 7" descr="Imagen que contiene texto, tarjeta de presentación&#10;&#10;El contenido generado por IA puede ser incorrec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569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0F537" w14:textId="32B122BF"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729FCF"/>
        </w:rPr>
      </w:pPr>
      <w:r w:rsidRPr="00F803F9">
        <w:rPr>
          <w:rFonts w:asciiTheme="majorHAnsi" w:hAnsiTheme="majorHAnsi"/>
          <w:b/>
          <w:bCs/>
          <w:color w:val="000000"/>
          <w:sz w:val="22"/>
          <w:szCs w:val="22"/>
          <w:shd w:val="clear" w:color="auto" w:fill="729FCF"/>
        </w:rPr>
        <w:t>CLAVE 2: COORDINACIÓN ESTRATÉGICA Y OPERATIVA</w:t>
      </w:r>
    </w:p>
    <w:p w14:paraId="63FC0509" w14:textId="4CAB0C94"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Sesiones de trabajo entre el Equipo Directivo y el Departamento de orientación para la coordinación y seguimiento del POAP.</w:t>
      </w:r>
    </w:p>
    <w:p w14:paraId="565A241A" w14:textId="75DEE681"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Celebración de Comisiones de Coordinación Pedagógica (CCP) específicas con el objetivo de desarrollar directrices para la elaboración del POAP.</w:t>
      </w:r>
    </w:p>
    <w:p w14:paraId="5B27E09F" w14:textId="5367CFFB"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Reuniones de coordinación de las diferentes fases del POAP, entre el Departamento de orientación y el equipo de tutores de cada nivel.</w:t>
      </w:r>
    </w:p>
    <w:p w14:paraId="23E1122C" w14:textId="41D9576C"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Reuniones entre el Departamento de orientación y los departamentos didácticos para  impulsar y asesorar sobre la integración curricular de contenidos de la OAP en las programaciones didácticas.</w:t>
      </w:r>
    </w:p>
    <w:p w14:paraId="0C82F6BB" w14:textId="58AE5F5A" w:rsidR="0008777B" w:rsidRPr="00F803F9" w:rsidRDefault="0073275D" w:rsidP="005D3CDB">
      <w:pPr>
        <w:pStyle w:val="Prrafodelista"/>
        <w:numPr>
          <w:ilvl w:val="0"/>
          <w:numId w:val="57"/>
        </w:numPr>
        <w:spacing w:before="240" w:after="240" w:line="276" w:lineRule="auto"/>
        <w:jc w:val="both"/>
        <w:rPr>
          <w:rFonts w:asciiTheme="majorHAnsi" w:hAnsiTheme="majorHAnsi"/>
        </w:rPr>
      </w:pPr>
      <w:r w:rsidRPr="00F803F9">
        <w:rPr>
          <w:rFonts w:asciiTheme="majorHAnsi" w:hAnsiTheme="majorHAnsi" w:cs="Arial"/>
          <w:color w:val="000000"/>
          <w:sz w:val="22"/>
          <w:szCs w:val="22"/>
        </w:rPr>
        <w:t xml:space="preserve">Sesiones de </w:t>
      </w:r>
      <w:proofErr w:type="spellStart"/>
      <w:r w:rsidRPr="00F803F9">
        <w:rPr>
          <w:rFonts w:asciiTheme="majorHAnsi" w:hAnsiTheme="majorHAnsi" w:cs="Arial"/>
          <w:color w:val="000000"/>
          <w:sz w:val="22"/>
          <w:szCs w:val="22"/>
        </w:rPr>
        <w:t>networking</w:t>
      </w:r>
      <w:proofErr w:type="spellEnd"/>
      <w:r w:rsidRPr="00F803F9">
        <w:rPr>
          <w:rFonts w:asciiTheme="majorHAnsi" w:hAnsiTheme="majorHAnsi" w:cs="Arial"/>
          <w:color w:val="000000"/>
          <w:sz w:val="22"/>
          <w:szCs w:val="22"/>
        </w:rPr>
        <w:t xml:space="preserve"> con los diferentes agentes externos: </w:t>
      </w:r>
      <w:r w:rsidRPr="00F803F9">
        <w:rPr>
          <w:rFonts w:asciiTheme="majorHAnsi" w:hAnsiTheme="majorHAnsi" w:cs="Arial"/>
          <w:sz w:val="22"/>
        </w:rPr>
        <w:t>encuentros organizados con el objetivo de fomentar la colaboración y el intercambio de información entre el centro docente y representantes del mundo laboral.</w:t>
      </w:r>
    </w:p>
    <w:p w14:paraId="1740281F" w14:textId="79A4D135"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Elaboración de un catálogo de los recursos de OAP del municipio. </w:t>
      </w:r>
    </w:p>
    <w:p w14:paraId="134FEBFB" w14:textId="71AF5DF0"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Celebración de Comités Educativos (Ver anexo).</w:t>
      </w:r>
    </w:p>
    <w:p w14:paraId="7C1CB0EE"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rPr>
      </w:pPr>
      <w:r w:rsidRPr="00F803F9">
        <w:rPr>
          <w:rFonts w:asciiTheme="majorHAnsi" w:hAnsiTheme="majorHAnsi" w:cs="Arial"/>
          <w:color w:val="000000"/>
          <w:sz w:val="22"/>
          <w:szCs w:val="22"/>
        </w:rPr>
        <w:t xml:space="preserve">Nombramiento de la persona </w:t>
      </w:r>
      <w:r w:rsidRPr="00F803F9">
        <w:rPr>
          <w:rFonts w:asciiTheme="majorHAnsi" w:hAnsiTheme="majorHAnsi"/>
          <w:sz w:val="22"/>
          <w:szCs w:val="22"/>
        </w:rPr>
        <w:t>Coordinador/a de Estrategias Académico-Profesionales (CEAP) y difusión de sus funciones entre la comunidad educativa. (Ver anexo).</w:t>
      </w:r>
    </w:p>
    <w:p w14:paraId="73BC95DD" w14:textId="3007522F" w:rsidR="0008777B" w:rsidRPr="00F803F9" w:rsidRDefault="00AB1CCC">
      <w:pPr>
        <w:pStyle w:val="Prrafodelista"/>
        <w:spacing w:before="240" w:after="240" w:line="276" w:lineRule="auto"/>
        <w:ind w:left="0"/>
        <w:jc w:val="both"/>
        <w:rPr>
          <w:rFonts w:asciiTheme="majorHAnsi" w:hAnsiTheme="majorHAnsi"/>
          <w:b/>
          <w:bCs/>
          <w:color w:val="000000"/>
          <w:sz w:val="22"/>
          <w:szCs w:val="22"/>
          <w:shd w:val="clear" w:color="auto" w:fill="77BC65"/>
        </w:rPr>
      </w:pPr>
      <w:r w:rsidRPr="00AB1CCC">
        <w:rPr>
          <w:rFonts w:asciiTheme="majorHAnsi" w:hAnsiTheme="majorHAnsi"/>
          <w:noProof/>
          <w:sz w:val="22"/>
          <w:szCs w:val="22"/>
        </w:rPr>
        <w:drawing>
          <wp:anchor distT="0" distB="0" distL="114300" distR="114300" simplePos="0" relativeHeight="251658245" behindDoc="0" locked="0" layoutInCell="1" allowOverlap="1" wp14:anchorId="572453BF" wp14:editId="04E3E5D7">
            <wp:simplePos x="0" y="0"/>
            <wp:positionH relativeFrom="page">
              <wp:posOffset>65727</wp:posOffset>
            </wp:positionH>
            <wp:positionV relativeFrom="paragraph">
              <wp:posOffset>8255</wp:posOffset>
            </wp:positionV>
            <wp:extent cx="914400" cy="771176"/>
            <wp:effectExtent l="0" t="0" r="0" b="0"/>
            <wp:wrapNone/>
            <wp:docPr id="1600706740" name="Imagen 9"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06740" name="Imagen 9" descr="Imagen de la pantalla de un celular con letras&#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771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E45C9" w14:textId="1A4AE954"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77BC65"/>
        </w:rPr>
      </w:pPr>
      <w:r w:rsidRPr="00F803F9">
        <w:rPr>
          <w:rFonts w:asciiTheme="majorHAnsi" w:hAnsiTheme="majorHAnsi"/>
          <w:b/>
          <w:bCs/>
          <w:color w:val="000000"/>
          <w:sz w:val="22"/>
          <w:szCs w:val="22"/>
          <w:shd w:val="clear" w:color="auto" w:fill="77BC65"/>
        </w:rPr>
        <w:t>CLAVE 3: ADAPTACIÓN A LAS NECESIDADES DIVERSAS DEL ALUMNADO</w:t>
      </w:r>
    </w:p>
    <w:p w14:paraId="1857E54C" w14:textId="2E3BB4D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Sesiones individualizadas, para la orientación personal y consejo orientador con alumnado, siendo posible la presencia de sus padres o tutores.</w:t>
      </w:r>
    </w:p>
    <w:p w14:paraId="7F044DB4" w14:textId="2D625298"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Realización de entrevistas vocacionales individualizadas para explorar intereses, expectativas, valores y alinearlos con las opciones académicas y profesionales a corto  y largo plazo.</w:t>
      </w:r>
    </w:p>
    <w:p w14:paraId="6325DBF6" w14:textId="60F214CF"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Acompañamiento personalizado en la elaboración el proyecto vocacional para alumnado con NEAE, especialmente con el alumnado con necesidades educativas especiales (acercamiento a centros educativos de interés, entrevistas individuales con la familia, orientación individualizada, …).</w:t>
      </w:r>
    </w:p>
    <w:p w14:paraId="3E746A06" w14:textId="03762210"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lastRenderedPageBreak/>
        <w:t>Tutorización en la elaboración del proyecto personal con objetivos, acciones, plazos, agentes colaboradores.</w:t>
      </w:r>
    </w:p>
    <w:p w14:paraId="1314331C" w14:textId="68047819"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Evaluación individual del perfil personal: identificación de competencias personales y sociales, identificación de barreras, reformulación positiva de creencias y estereotipos limitadores.</w:t>
      </w:r>
    </w:p>
    <w:p w14:paraId="08F9853A"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Acompañamiento en la exploración guiada e individualizada de las opciones académicas de su interés.</w:t>
      </w:r>
    </w:p>
    <w:p w14:paraId="6778C38E"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Programas de </w:t>
      </w:r>
      <w:proofErr w:type="spellStart"/>
      <w:r w:rsidRPr="00F803F9">
        <w:rPr>
          <w:rFonts w:asciiTheme="majorHAnsi" w:hAnsiTheme="majorHAnsi" w:cs="Arial"/>
          <w:color w:val="000000"/>
          <w:sz w:val="22"/>
          <w:szCs w:val="22"/>
        </w:rPr>
        <w:t>mentoring</w:t>
      </w:r>
      <w:proofErr w:type="spellEnd"/>
      <w:r w:rsidRPr="00F803F9">
        <w:rPr>
          <w:rFonts w:asciiTheme="majorHAnsi" w:hAnsiTheme="majorHAnsi" w:cs="Arial"/>
          <w:color w:val="000000"/>
          <w:sz w:val="22"/>
          <w:szCs w:val="22"/>
        </w:rPr>
        <w:t xml:space="preserve"> con </w:t>
      </w:r>
      <w:proofErr w:type="spellStart"/>
      <w:r w:rsidRPr="00F803F9">
        <w:rPr>
          <w:rFonts w:asciiTheme="majorHAnsi" w:hAnsiTheme="majorHAnsi" w:cs="Arial"/>
          <w:color w:val="000000"/>
          <w:sz w:val="22"/>
          <w:szCs w:val="22"/>
        </w:rPr>
        <w:t>ex-alumnos</w:t>
      </w:r>
      <w:proofErr w:type="spellEnd"/>
      <w:r w:rsidRPr="00F803F9">
        <w:rPr>
          <w:rFonts w:asciiTheme="majorHAnsi" w:hAnsiTheme="majorHAnsi" w:cs="Arial"/>
          <w:color w:val="000000"/>
          <w:sz w:val="22"/>
          <w:szCs w:val="22"/>
        </w:rPr>
        <w:t xml:space="preserve"> o profesionales con experiencia en un campo específico.</w:t>
      </w:r>
    </w:p>
    <w:p w14:paraId="1EF3155A" w14:textId="3C3F5D70"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Acompañamiento en la interpretación y análisis de los resultados de los </w:t>
      </w:r>
      <w:proofErr w:type="spellStart"/>
      <w:r w:rsidRPr="00F803F9">
        <w:rPr>
          <w:rFonts w:asciiTheme="majorHAnsi" w:hAnsiTheme="majorHAnsi" w:cs="Arial"/>
          <w:color w:val="000000"/>
          <w:sz w:val="22"/>
          <w:szCs w:val="22"/>
        </w:rPr>
        <w:t>tests</w:t>
      </w:r>
      <w:proofErr w:type="spellEnd"/>
      <w:r w:rsidRPr="00F803F9">
        <w:rPr>
          <w:rFonts w:asciiTheme="majorHAnsi" w:hAnsiTheme="majorHAnsi" w:cs="Arial"/>
          <w:color w:val="000000"/>
          <w:sz w:val="22"/>
          <w:szCs w:val="22"/>
        </w:rPr>
        <w:t xml:space="preserve"> y cuestionarios.</w:t>
      </w:r>
    </w:p>
    <w:p w14:paraId="0896E9BA" w14:textId="01846418" w:rsidR="001E0B6A" w:rsidRPr="001E0B6A" w:rsidRDefault="0073275D" w:rsidP="001E0B6A">
      <w:pPr>
        <w:pStyle w:val="Prrafodelista"/>
        <w:numPr>
          <w:ilvl w:val="0"/>
          <w:numId w:val="57"/>
        </w:numPr>
        <w:spacing w:before="240" w:after="240" w:line="276" w:lineRule="auto"/>
        <w:jc w:val="both"/>
        <w:rPr>
          <w:rFonts w:asciiTheme="majorHAnsi" w:hAnsiTheme="majorHAnsi" w:cs="Arial"/>
          <w:sz w:val="22"/>
          <w:szCs w:val="22"/>
        </w:rPr>
      </w:pPr>
      <w:r w:rsidRPr="00F803F9">
        <w:rPr>
          <w:rFonts w:asciiTheme="majorHAnsi" w:hAnsiTheme="majorHAnsi" w:cs="Arial"/>
          <w:sz w:val="22"/>
          <w:szCs w:val="22"/>
        </w:rPr>
        <w:t xml:space="preserve">Programas de tutoría entre iguales, donde los estudiantes más avanzados guían a los menos </w:t>
      </w:r>
    </w:p>
    <w:p w14:paraId="6E86CD59" w14:textId="436961D8"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szCs w:val="22"/>
        </w:rPr>
      </w:pPr>
      <w:r w:rsidRPr="00F803F9">
        <w:rPr>
          <w:rFonts w:asciiTheme="majorHAnsi" w:hAnsiTheme="majorHAnsi" w:cs="Arial"/>
          <w:sz w:val="22"/>
          <w:szCs w:val="22"/>
        </w:rPr>
        <w:t>expertos en la exploración de opciones académicas y profesionales.</w:t>
      </w:r>
    </w:p>
    <w:p w14:paraId="4480BD40"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szCs w:val="22"/>
        </w:rPr>
      </w:pPr>
      <w:r w:rsidRPr="00F803F9">
        <w:rPr>
          <w:rFonts w:asciiTheme="majorHAnsi" w:hAnsiTheme="majorHAnsi" w:cs="Arial"/>
          <w:sz w:val="22"/>
          <w:szCs w:val="22"/>
        </w:rPr>
        <w:t xml:space="preserve">Sesiones de orientación individualizada con la presencia de intérpretes y mediadores culturales (para alumnado extranjero con desconocimiento del idioma). </w:t>
      </w:r>
    </w:p>
    <w:p w14:paraId="19E92C13" w14:textId="42153E8A" w:rsidR="0008777B" w:rsidRPr="00F803F9" w:rsidRDefault="001E0B6A">
      <w:pPr>
        <w:pStyle w:val="Prrafodelista"/>
        <w:spacing w:before="240" w:after="240" w:line="276" w:lineRule="auto"/>
        <w:ind w:left="0"/>
        <w:jc w:val="both"/>
        <w:rPr>
          <w:rFonts w:asciiTheme="majorHAnsi" w:hAnsiTheme="majorHAnsi"/>
          <w:b/>
          <w:bCs/>
          <w:color w:val="000000"/>
          <w:sz w:val="22"/>
          <w:szCs w:val="22"/>
          <w:shd w:val="clear" w:color="auto" w:fill="77BC65"/>
        </w:rPr>
      </w:pPr>
      <w:r w:rsidRPr="001E0B6A">
        <w:rPr>
          <w:rFonts w:asciiTheme="majorHAnsi" w:hAnsiTheme="majorHAnsi" w:cs="Arial"/>
          <w:noProof/>
          <w:sz w:val="22"/>
          <w:szCs w:val="22"/>
        </w:rPr>
        <w:drawing>
          <wp:anchor distT="0" distB="0" distL="114300" distR="114300" simplePos="0" relativeHeight="251658246" behindDoc="0" locked="0" layoutInCell="1" allowOverlap="1" wp14:anchorId="4E35FF7B" wp14:editId="05F7E9E1">
            <wp:simplePos x="0" y="0"/>
            <wp:positionH relativeFrom="column">
              <wp:posOffset>-998191</wp:posOffset>
            </wp:positionH>
            <wp:positionV relativeFrom="paragraph">
              <wp:posOffset>342578</wp:posOffset>
            </wp:positionV>
            <wp:extent cx="1132764" cy="1050844"/>
            <wp:effectExtent l="0" t="0" r="0" b="0"/>
            <wp:wrapNone/>
            <wp:docPr id="1905237263" name="Imagen 11" descr="Imagen que contiene tarjeta de presentación,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37263" name="Imagen 11" descr="Imagen que contiene tarjeta de presentación, texto&#10;&#10;El contenido generado por IA puede ser incorrec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2764" cy="10508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C96FE" w14:textId="2BEF373D"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77BC65"/>
        </w:rPr>
      </w:pPr>
      <w:r w:rsidRPr="00F803F9">
        <w:rPr>
          <w:rFonts w:asciiTheme="majorHAnsi" w:hAnsiTheme="majorHAnsi"/>
          <w:b/>
          <w:bCs/>
          <w:color w:val="000000"/>
          <w:sz w:val="22"/>
          <w:szCs w:val="22"/>
          <w:shd w:val="clear" w:color="auto" w:fill="77BC65"/>
        </w:rPr>
        <w:t>CLAVE 4: ORIENTACIÓN PERSONAL</w:t>
      </w:r>
    </w:p>
    <w:p w14:paraId="124949B2" w14:textId="25C7132F"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Programación a través del Plan de Acción Tutorial de actividades y talleres que desarrollen las capacidades socioemocionales implicadas en los procesos vocacionales (asertividad, autocontrol, pensamiento crítico, iniciativa, autoconfianza, creatividad, autoestima, perseverancia, …).</w:t>
      </w:r>
    </w:p>
    <w:p w14:paraId="209CE6B7"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3E4BC509"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Aplicación de cuestionarios sobre intereses profesionales.</w:t>
      </w:r>
    </w:p>
    <w:p w14:paraId="7BD2B9D7"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5E30698F"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Cumplimentación de escalas de autoevaluación que faciliten el conocimiento de uno mismo (aptitudes, valores, rendimiento académico, …).</w:t>
      </w:r>
    </w:p>
    <w:p w14:paraId="024E87EB"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19C0E43E"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Utilización de los programas digitales de Orientación vocacional que ayuden a elaborar el perfil personal aptitudes, valores, intereses del alumno y a analizar </w:t>
      </w:r>
      <w:proofErr w:type="spellStart"/>
      <w:r w:rsidRPr="00F803F9">
        <w:rPr>
          <w:rFonts w:asciiTheme="majorHAnsi" w:hAnsiTheme="majorHAnsi" w:cs="Arial"/>
          <w:color w:val="000000"/>
          <w:sz w:val="22"/>
          <w:szCs w:val="22"/>
        </w:rPr>
        <w:t>como</w:t>
      </w:r>
      <w:proofErr w:type="spellEnd"/>
      <w:r w:rsidRPr="00F803F9">
        <w:rPr>
          <w:rFonts w:asciiTheme="majorHAnsi" w:hAnsiTheme="majorHAnsi" w:cs="Arial"/>
          <w:color w:val="000000"/>
          <w:sz w:val="22"/>
          <w:szCs w:val="22"/>
        </w:rPr>
        <w:t xml:space="preserve"> se alinean con las diferentes profesiones.</w:t>
      </w:r>
    </w:p>
    <w:p w14:paraId="1800D5E7"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731AABF2"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del portfolio vocacional donde se recogerán las evidencias que demuestren sus intereses, aptitudes, reflexiones, logros y experiencias relevantes a lo largo de curso, como resultado del POAP.</w:t>
      </w:r>
    </w:p>
    <w:p w14:paraId="6143697C"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72329C93"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Actividades de formulación por escrito de la decisión personal e individual.</w:t>
      </w:r>
    </w:p>
    <w:p w14:paraId="1AADAE23"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13FE3C93"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 una infografía sobre el itinerario vocacional personal.</w:t>
      </w:r>
    </w:p>
    <w:p w14:paraId="1B668E4C"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486DCA9B"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La práctica grupal de resolución de casos donde se ha de tomar una decisión vocacional.</w:t>
      </w:r>
    </w:p>
    <w:p w14:paraId="370283B6"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7683AA11"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La cumplimentación individual de cuestionarios de toma de decisiones a través de los cuales deberán argumentar las razones de escoger una opción u otra.</w:t>
      </w:r>
    </w:p>
    <w:p w14:paraId="34203CEC"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53CDEF31"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Análisis del itinerario vocacional entre pares.</w:t>
      </w:r>
    </w:p>
    <w:p w14:paraId="1E5E1341"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1A156009"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Mini talleres de </w:t>
      </w:r>
      <w:proofErr w:type="spellStart"/>
      <w:r w:rsidRPr="00F803F9">
        <w:rPr>
          <w:rFonts w:asciiTheme="majorHAnsi" w:hAnsiTheme="majorHAnsi" w:cs="Arial"/>
          <w:color w:val="000000"/>
          <w:sz w:val="22"/>
          <w:szCs w:val="22"/>
        </w:rPr>
        <w:t>Soft-skills</w:t>
      </w:r>
      <w:proofErr w:type="spellEnd"/>
      <w:r w:rsidRPr="00F803F9">
        <w:rPr>
          <w:rFonts w:asciiTheme="majorHAnsi" w:hAnsiTheme="majorHAnsi" w:cs="Arial"/>
          <w:color w:val="000000"/>
          <w:sz w:val="22"/>
          <w:szCs w:val="22"/>
        </w:rPr>
        <w:t xml:space="preserve"> (creatividad, gestión de equipos, comunicación, liderazgo, resolución de conflictos, empatía…).</w:t>
      </w:r>
    </w:p>
    <w:p w14:paraId="4111EE52"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67F08A57"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del perfil personal, donde el alumnado recogerá sus habilidades, aficiones favoritas, aptitudes concretas, talentos, … .</w:t>
      </w:r>
    </w:p>
    <w:p w14:paraId="11F8218C"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772BA796"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Concurso de relatos “Me imagino de aquí a 15 años”.</w:t>
      </w:r>
    </w:p>
    <w:p w14:paraId="60C91A61"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1E05E2DE"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proofErr w:type="spellStart"/>
      <w:r w:rsidRPr="00F803F9">
        <w:rPr>
          <w:rFonts w:asciiTheme="majorHAnsi" w:hAnsiTheme="majorHAnsi" w:cs="Arial"/>
          <w:color w:val="000000"/>
          <w:sz w:val="22"/>
          <w:szCs w:val="22"/>
        </w:rPr>
        <w:t>Vísualización</w:t>
      </w:r>
      <w:proofErr w:type="spellEnd"/>
      <w:r w:rsidRPr="00F803F9">
        <w:rPr>
          <w:rFonts w:asciiTheme="majorHAnsi" w:hAnsiTheme="majorHAnsi" w:cs="Arial"/>
          <w:color w:val="000000"/>
          <w:sz w:val="22"/>
          <w:szCs w:val="22"/>
        </w:rPr>
        <w:t xml:space="preserve"> de vídeos de motivación sobre el proceso de orientarse vocacionalmente.</w:t>
      </w:r>
    </w:p>
    <w:p w14:paraId="62DD1A24"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5740B975"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Escape </w:t>
      </w:r>
      <w:proofErr w:type="spellStart"/>
      <w:r w:rsidRPr="00F803F9">
        <w:rPr>
          <w:rFonts w:asciiTheme="majorHAnsi" w:hAnsiTheme="majorHAnsi" w:cs="Arial"/>
          <w:color w:val="000000"/>
          <w:sz w:val="22"/>
          <w:szCs w:val="22"/>
        </w:rPr>
        <w:t>Room</w:t>
      </w:r>
      <w:proofErr w:type="spellEnd"/>
      <w:r w:rsidRPr="00F803F9">
        <w:rPr>
          <w:rFonts w:asciiTheme="majorHAnsi" w:hAnsiTheme="majorHAnsi" w:cs="Arial"/>
          <w:color w:val="000000"/>
          <w:sz w:val="22"/>
          <w:szCs w:val="22"/>
        </w:rPr>
        <w:t xml:space="preserve"> de autoconocimiento, donde los estudiantes resolverán acertijos relacionados con habilidades, intereses, preferencias profesionales, valores profesionales, estilos de aprendizaje, etc.</w:t>
      </w:r>
    </w:p>
    <w:p w14:paraId="6917AA4C"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4BED1BEC"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Taller de inteligencias múltiples y orientación vocacional, donde explorarán sus inteligencias dominantes y la conectarán con estudios afines.</w:t>
      </w:r>
    </w:p>
    <w:p w14:paraId="6254FF4E"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71D3339E"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Imagina tu futuro con IA: utilización de herramientas de inteligencia artificial (como </w:t>
      </w:r>
      <w:proofErr w:type="spellStart"/>
      <w:r w:rsidRPr="00F803F9">
        <w:rPr>
          <w:rFonts w:asciiTheme="majorHAnsi" w:hAnsiTheme="majorHAnsi" w:cs="Arial"/>
          <w:color w:val="000000"/>
          <w:sz w:val="22"/>
          <w:szCs w:val="22"/>
        </w:rPr>
        <w:t>ChatGPT</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Orientabot</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Viaedu</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Orion</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MyWaypass</w:t>
      </w:r>
      <w:proofErr w:type="spellEnd"/>
      <w:r w:rsidRPr="00F803F9">
        <w:rPr>
          <w:rFonts w:asciiTheme="majorHAnsi" w:hAnsiTheme="majorHAnsi" w:cs="Arial"/>
          <w:color w:val="000000"/>
          <w:sz w:val="22"/>
          <w:szCs w:val="22"/>
        </w:rPr>
        <w:t>…) para simular trayectorias académicas y laborales.</w:t>
      </w:r>
    </w:p>
    <w:p w14:paraId="4E701DE6"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3E37D0CE"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 un mapa de vida profesional creativo, a modo de collage o mural, digital, para reflexionar sobre su futuro de manera creativa y emocional. Los estudiantes representarán sus metas académicas, aspiraciones  laborales, sueños, etc.</w:t>
      </w:r>
    </w:p>
    <w:p w14:paraId="7E5236EA" w14:textId="77777777" w:rsidR="0008777B" w:rsidRPr="00F803F9" w:rsidRDefault="0008777B">
      <w:pPr>
        <w:pStyle w:val="Prrafodelista"/>
        <w:spacing w:line="276" w:lineRule="auto"/>
        <w:ind w:left="680" w:right="-340" w:hanging="340"/>
        <w:jc w:val="both"/>
        <w:rPr>
          <w:rFonts w:asciiTheme="majorHAnsi" w:hAnsiTheme="majorHAnsi" w:cs="Arial"/>
          <w:color w:val="000000"/>
          <w:sz w:val="22"/>
          <w:szCs w:val="22"/>
        </w:rPr>
      </w:pPr>
    </w:p>
    <w:p w14:paraId="3311A52C" w14:textId="77777777" w:rsidR="0008777B" w:rsidRPr="00F803F9" w:rsidRDefault="0073275D" w:rsidP="005D3CDB">
      <w:pPr>
        <w:pStyle w:val="Prrafodelista"/>
        <w:numPr>
          <w:ilvl w:val="0"/>
          <w:numId w:val="57"/>
        </w:numPr>
        <w:spacing w:line="276" w:lineRule="auto"/>
        <w:ind w:left="680" w:right="-340" w:hanging="340"/>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Planteamiento del reto “Prototipo de mi carrera”: Usar el enfoque de </w:t>
      </w:r>
      <w:proofErr w:type="spellStart"/>
      <w:r w:rsidRPr="00F803F9">
        <w:rPr>
          <w:rFonts w:asciiTheme="majorHAnsi" w:hAnsiTheme="majorHAnsi" w:cs="Arial"/>
          <w:color w:val="000000"/>
          <w:sz w:val="22"/>
          <w:szCs w:val="22"/>
        </w:rPr>
        <w:t>Design</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Thinking</w:t>
      </w:r>
      <w:proofErr w:type="spellEnd"/>
      <w:r w:rsidRPr="00F803F9">
        <w:rPr>
          <w:rFonts w:asciiTheme="majorHAnsi" w:hAnsiTheme="majorHAnsi" w:cs="Arial"/>
          <w:color w:val="000000"/>
          <w:sz w:val="22"/>
          <w:szCs w:val="22"/>
        </w:rPr>
        <w:t xml:space="preserve"> para crear un prototipo de carrera, incluyendo formación necesaria, estilo de vida, impacto social, ocupaciones,…, con el objetivo de fomentar la planificación reflexiva del futuro profesional.</w:t>
      </w:r>
    </w:p>
    <w:p w14:paraId="46FA4DB2" w14:textId="77777777" w:rsidR="0008777B" w:rsidRPr="00F803F9" w:rsidRDefault="0008777B">
      <w:pPr>
        <w:pStyle w:val="Prrafodelista"/>
        <w:spacing w:before="240" w:after="240" w:line="276" w:lineRule="auto"/>
        <w:ind w:left="0"/>
        <w:jc w:val="both"/>
        <w:rPr>
          <w:rFonts w:asciiTheme="majorHAnsi" w:hAnsiTheme="majorHAnsi"/>
          <w:b/>
          <w:bCs/>
          <w:color w:val="000000"/>
          <w:sz w:val="22"/>
          <w:szCs w:val="22"/>
          <w:shd w:val="clear" w:color="auto" w:fill="77BC65"/>
        </w:rPr>
      </w:pPr>
    </w:p>
    <w:p w14:paraId="0B836ECC" w14:textId="68714264" w:rsidR="0008777B" w:rsidRPr="00F803F9" w:rsidRDefault="00493800">
      <w:pPr>
        <w:pStyle w:val="Prrafodelista"/>
        <w:spacing w:before="240" w:after="240" w:line="276" w:lineRule="auto"/>
        <w:ind w:left="0"/>
        <w:jc w:val="both"/>
        <w:rPr>
          <w:rFonts w:asciiTheme="majorHAnsi" w:hAnsiTheme="majorHAnsi"/>
          <w:b/>
          <w:bCs/>
          <w:color w:val="000000"/>
          <w:sz w:val="22"/>
          <w:szCs w:val="22"/>
          <w:shd w:val="clear" w:color="auto" w:fill="77BC65"/>
        </w:rPr>
      </w:pPr>
      <w:r w:rsidRPr="00493800">
        <w:rPr>
          <w:rFonts w:asciiTheme="majorHAnsi" w:hAnsiTheme="majorHAnsi" w:cs="Arial"/>
          <w:noProof/>
          <w:color w:val="000000"/>
          <w:sz w:val="22"/>
          <w:szCs w:val="22"/>
        </w:rPr>
        <w:drawing>
          <wp:anchor distT="0" distB="0" distL="114300" distR="114300" simplePos="0" relativeHeight="251658247" behindDoc="0" locked="0" layoutInCell="1" allowOverlap="1" wp14:anchorId="5E5B200F" wp14:editId="77469D7E">
            <wp:simplePos x="0" y="0"/>
            <wp:positionH relativeFrom="column">
              <wp:posOffset>-875419</wp:posOffset>
            </wp:positionH>
            <wp:positionV relativeFrom="paragraph">
              <wp:posOffset>14605</wp:posOffset>
            </wp:positionV>
            <wp:extent cx="982639" cy="1246951"/>
            <wp:effectExtent l="0" t="0" r="8255" b="0"/>
            <wp:wrapNone/>
            <wp:docPr id="343348342" name="Imagen 13" descr="Imagen de la pantalla de un celular de un mensaje e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48342" name="Imagen 13" descr="Imagen de la pantalla de un celular de un mensaje en letras blancas&#10;&#10;El contenido generado por IA puede ser incorrec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5277" cy="12502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75D" w:rsidRPr="00F803F9">
        <w:rPr>
          <w:rFonts w:asciiTheme="majorHAnsi" w:hAnsiTheme="majorHAnsi"/>
          <w:b/>
          <w:bCs/>
          <w:color w:val="000000"/>
          <w:sz w:val="22"/>
          <w:szCs w:val="22"/>
          <w:shd w:val="clear" w:color="auto" w:fill="77BC65"/>
        </w:rPr>
        <w:t>CLAVE 5: FAMILIAS COMO AGENTE ACTIVO</w:t>
      </w:r>
    </w:p>
    <w:p w14:paraId="4C3E4660" w14:textId="61024D67" w:rsidR="0008777B" w:rsidRPr="00C12C8A" w:rsidRDefault="0073275D" w:rsidP="00C12C8A">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Entrevis</w:t>
      </w:r>
      <w:r w:rsidRPr="00C12C8A">
        <w:rPr>
          <w:rFonts w:asciiTheme="majorHAnsi" w:hAnsiTheme="majorHAnsi" w:cs="Arial"/>
          <w:color w:val="000000"/>
        </w:rPr>
        <w:t>tas personales a padres para conocer el perfil personal del alumnado.</w:t>
      </w:r>
    </w:p>
    <w:p w14:paraId="0C1EA88B" w14:textId="3D9179A8"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lastRenderedPageBreak/>
        <w:t xml:space="preserve">Cuestionarios vocacionales a familias para identificar el perfil del alumnado, detectar intereses, expectativas, etc. </w:t>
      </w:r>
    </w:p>
    <w:p w14:paraId="0F34A3E8" w14:textId="264B90EF" w:rsidR="0008777B" w:rsidRPr="00F803F9" w:rsidRDefault="0073275D" w:rsidP="005D3CDB">
      <w:pPr>
        <w:pStyle w:val="Prrafodelista"/>
        <w:numPr>
          <w:ilvl w:val="0"/>
          <w:numId w:val="57"/>
        </w:numPr>
        <w:spacing w:after="240" w:line="276" w:lineRule="auto"/>
        <w:jc w:val="both"/>
        <w:rPr>
          <w:rFonts w:asciiTheme="majorHAnsi" w:hAnsiTheme="majorHAnsi" w:cs="Arial"/>
          <w:sz w:val="22"/>
        </w:rPr>
      </w:pPr>
      <w:r w:rsidRPr="00F803F9">
        <w:rPr>
          <w:rFonts w:asciiTheme="majorHAnsi" w:hAnsiTheme="majorHAnsi" w:cs="Arial"/>
          <w:sz w:val="22"/>
        </w:rPr>
        <w:t>Informe a las familias de la decisión vocacional, presentación del porfolio del alumnado en reuniones tutoriales.</w:t>
      </w:r>
    </w:p>
    <w:p w14:paraId="7180B2BA" w14:textId="474E6BF2"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Mediación con familias con las que no haya acuerdo en la decisión vocacional del alumnado.</w:t>
      </w:r>
    </w:p>
    <w:p w14:paraId="7155734B" w14:textId="7C4381A6"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Encuentros con padres que quieran compartir su trayectoria profesional en formato entrevista o mesa redonda.</w:t>
      </w:r>
    </w:p>
    <w:p w14:paraId="7634E979" w14:textId="32C575C9"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Talleres formativos para padres sobre conocimiento del sistema educativo, salidas profesionales, habilidades parentales en la OAP, gestión emocional del alumnado ante la indecisión y autoexigencia, etc. </w:t>
      </w:r>
    </w:p>
    <w:p w14:paraId="66EDB014" w14:textId="0A90E0A4"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Actividades de conocimiento del entorno laboral real, por ej. “Un día en mi trabajo”, donde el alumnado visitará el lugar de trabajo de padres o madres.</w:t>
      </w:r>
    </w:p>
    <w:p w14:paraId="12776996" w14:textId="6B9A0065" w:rsidR="00A76552" w:rsidRPr="00A76552" w:rsidRDefault="0073275D" w:rsidP="00A76552">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Entrevistas a miembros </w:t>
      </w:r>
    </w:p>
    <w:p w14:paraId="4788E979" w14:textId="339729A8"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de su familia sobre sus trabajos, su recorrido laboral, sus estudios y experiencias de aprendizaje vitales. </w:t>
      </w:r>
    </w:p>
    <w:p w14:paraId="6A71AA9C" w14:textId="3B1F611C"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Creación de un espacio web para familias con recursos, guías prácticas, fechas clave, procesos de inscripción, becas, etc. </w:t>
      </w:r>
    </w:p>
    <w:p w14:paraId="25AB12D7" w14:textId="6ED73433" w:rsidR="0008777B" w:rsidRPr="00F803F9" w:rsidRDefault="00A76552">
      <w:pPr>
        <w:pStyle w:val="Prrafodelista"/>
        <w:spacing w:before="240" w:after="240" w:line="276" w:lineRule="auto"/>
        <w:ind w:left="0"/>
        <w:jc w:val="both"/>
        <w:rPr>
          <w:rFonts w:asciiTheme="majorHAnsi" w:hAnsiTheme="majorHAnsi"/>
          <w:b/>
          <w:bCs/>
          <w:color w:val="000000"/>
          <w:sz w:val="22"/>
          <w:szCs w:val="22"/>
          <w:shd w:val="clear" w:color="auto" w:fill="8E86AE"/>
        </w:rPr>
      </w:pPr>
      <w:r w:rsidRPr="00A76552">
        <w:rPr>
          <w:rFonts w:asciiTheme="majorHAnsi" w:hAnsiTheme="majorHAnsi" w:cs="Arial"/>
          <w:noProof/>
          <w:color w:val="000000"/>
          <w:sz w:val="22"/>
          <w:szCs w:val="22"/>
        </w:rPr>
        <w:drawing>
          <wp:anchor distT="0" distB="0" distL="114300" distR="114300" simplePos="0" relativeHeight="251658248" behindDoc="0" locked="0" layoutInCell="1" allowOverlap="1" wp14:anchorId="2200C44C" wp14:editId="13ED782D">
            <wp:simplePos x="0" y="0"/>
            <wp:positionH relativeFrom="leftMargin">
              <wp:posOffset>163499</wp:posOffset>
            </wp:positionH>
            <wp:positionV relativeFrom="paragraph">
              <wp:posOffset>195002</wp:posOffset>
            </wp:positionV>
            <wp:extent cx="825913" cy="1050347"/>
            <wp:effectExtent l="0" t="0" r="0" b="0"/>
            <wp:wrapNone/>
            <wp:docPr id="241329334" name="Imagen 15"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29334" name="Imagen 15" descr="Imagen de la pantalla de un celular con letras&#10;&#10;El contenido generado por IA puede ser incorrec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5913" cy="10503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E98B9" w14:textId="34384C63"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8E86AE"/>
        </w:rPr>
      </w:pPr>
      <w:r w:rsidRPr="00F803F9">
        <w:rPr>
          <w:rFonts w:asciiTheme="majorHAnsi" w:hAnsiTheme="majorHAnsi"/>
          <w:b/>
          <w:bCs/>
          <w:color w:val="000000"/>
          <w:sz w:val="22"/>
          <w:szCs w:val="22"/>
          <w:shd w:val="clear" w:color="auto" w:fill="8E86AE"/>
        </w:rPr>
        <w:t>CLAVE 6: VINCULACIÓN DE LAS ASIGNATURAS CON ÁMBITOS PROFESIONALES</w:t>
      </w:r>
    </w:p>
    <w:p w14:paraId="7835CA25"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Conocimiento de las salidas profesionales de los distintos estudios.</w:t>
      </w:r>
    </w:p>
    <w:p w14:paraId="4298DE95"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Unidades didácticas relacionando el aprendizaje de una determinada asignatura con el ámbito profesional.</w:t>
      </w:r>
    </w:p>
    <w:p w14:paraId="7D9FDEC1"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Elaboración de una guía de buenas prácticas sobre cómo vincular el conocimiento de las profesiones en las diferentes asignaturas.</w:t>
      </w:r>
    </w:p>
    <w:p w14:paraId="79319024"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Visitas del alumnado a empresas relacionadas con las asignaturas donde podrán vincular de forma práctica lo aprendido en las clases.</w:t>
      </w:r>
    </w:p>
    <w:p w14:paraId="7D73A2FF"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Práctica/ role </w:t>
      </w:r>
      <w:proofErr w:type="spellStart"/>
      <w:r w:rsidRPr="00F803F9">
        <w:rPr>
          <w:rFonts w:asciiTheme="majorHAnsi" w:hAnsiTheme="majorHAnsi" w:cs="Arial"/>
          <w:color w:val="000000"/>
          <w:sz w:val="22"/>
          <w:szCs w:val="22"/>
        </w:rPr>
        <w:t>playing</w:t>
      </w:r>
      <w:proofErr w:type="spellEnd"/>
      <w:r w:rsidRPr="00F803F9">
        <w:rPr>
          <w:rFonts w:asciiTheme="majorHAnsi" w:hAnsiTheme="majorHAnsi" w:cs="Arial"/>
          <w:color w:val="000000"/>
          <w:sz w:val="22"/>
          <w:szCs w:val="22"/>
        </w:rPr>
        <w:t xml:space="preserve"> simulando situaciones profesionales.  </w:t>
      </w:r>
    </w:p>
    <w:p w14:paraId="5840FC75" w14:textId="7777777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Debates sobre diferentes temas de la orientación profesional: importancia de la cualificación profesional y la formación para hacer frente al futuro profesional, estereotipos sobre la elección vocacional, corresponsabilidad en el trabajo, etc. </w:t>
      </w:r>
    </w:p>
    <w:p w14:paraId="5021FD07" w14:textId="69A321FB"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lastRenderedPageBreak/>
        <w:t xml:space="preserve">Análisis de diferentes publicaciones relacionadas con el mundo laboral: noticias, estadísticas, testimonios, estudios sobre empleo e inserción laboral. </w:t>
      </w:r>
    </w:p>
    <w:p w14:paraId="42F4DE4B" w14:textId="79B30000"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Proyectos colaborativos de investigación sobre el mundo laboral: evolución de las profesiones, situación económica del contexto más cercano, actividades laborales del entorno, actividades laborales emergentes, habilidades para el empleo, </w:t>
      </w:r>
      <w:proofErr w:type="spellStart"/>
      <w:r w:rsidRPr="00F803F9">
        <w:rPr>
          <w:rFonts w:asciiTheme="majorHAnsi" w:hAnsiTheme="majorHAnsi" w:cs="Arial"/>
          <w:color w:val="000000"/>
          <w:sz w:val="22"/>
          <w:szCs w:val="22"/>
        </w:rPr>
        <w:t>etc</w:t>
      </w:r>
      <w:proofErr w:type="spellEnd"/>
      <w:r w:rsidRPr="00F803F9">
        <w:rPr>
          <w:rFonts w:asciiTheme="majorHAnsi" w:hAnsiTheme="majorHAnsi" w:cs="Arial"/>
          <w:color w:val="000000"/>
          <w:sz w:val="22"/>
          <w:szCs w:val="22"/>
        </w:rPr>
        <w:t xml:space="preserve">, </w:t>
      </w:r>
    </w:p>
    <w:p w14:paraId="4700BA8A" w14:textId="00A593F5"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Proyectos disciplinares vinculados a profesiones: diseño de una campaña de </w:t>
      </w:r>
      <w:proofErr w:type="spellStart"/>
      <w:r w:rsidRPr="00F803F9">
        <w:rPr>
          <w:rFonts w:asciiTheme="majorHAnsi" w:hAnsiTheme="majorHAnsi" w:cs="Arial"/>
          <w:color w:val="000000"/>
          <w:sz w:val="22"/>
          <w:szCs w:val="22"/>
        </w:rPr>
        <w:t>márketing</w:t>
      </w:r>
      <w:proofErr w:type="spellEnd"/>
      <w:r w:rsidRPr="00F803F9">
        <w:rPr>
          <w:rFonts w:asciiTheme="majorHAnsi" w:hAnsiTheme="majorHAnsi" w:cs="Arial"/>
          <w:color w:val="000000"/>
          <w:sz w:val="22"/>
          <w:szCs w:val="22"/>
        </w:rPr>
        <w:t xml:space="preserve">, organizar un evento cultural, celebrar un programa de radio, creación de un producto gráfico, redactar un artículo o una crónica periodística, organizar un taller de vida saludable o de primeros auxilios, elaborar un proyecto de empresa, … . </w:t>
      </w:r>
    </w:p>
    <w:p w14:paraId="02010B11" w14:textId="3282AC8D"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Presentación informal al alumnado de la trayectoria profesional del profesorado que desee compartir su experiencia, especialmente en aquellos casos que cuenten con experiencia laboral previa al acceso a la docencia.</w:t>
      </w:r>
    </w:p>
    <w:p w14:paraId="7D1230DC" w14:textId="51C91DE4" w:rsidR="0008777B" w:rsidRPr="00F803F9" w:rsidRDefault="00B312CF">
      <w:pPr>
        <w:pStyle w:val="Prrafodelista"/>
        <w:spacing w:before="240" w:after="240" w:line="276" w:lineRule="auto"/>
        <w:ind w:left="0"/>
        <w:jc w:val="both"/>
        <w:rPr>
          <w:rFonts w:asciiTheme="majorHAnsi" w:hAnsiTheme="majorHAnsi"/>
          <w:b/>
          <w:bCs/>
          <w:color w:val="000000"/>
          <w:sz w:val="22"/>
          <w:szCs w:val="22"/>
          <w:shd w:val="clear" w:color="auto" w:fill="FF6D6D"/>
        </w:rPr>
      </w:pPr>
      <w:r w:rsidRPr="00B312CF">
        <w:rPr>
          <w:rFonts w:asciiTheme="majorHAnsi" w:hAnsiTheme="majorHAnsi" w:cs="Arial"/>
          <w:noProof/>
          <w:sz w:val="22"/>
        </w:rPr>
        <w:drawing>
          <wp:anchor distT="0" distB="0" distL="114300" distR="114300" simplePos="0" relativeHeight="251658249" behindDoc="0" locked="0" layoutInCell="1" allowOverlap="1" wp14:anchorId="4C2169CC" wp14:editId="57D8461B">
            <wp:simplePos x="0" y="0"/>
            <wp:positionH relativeFrom="leftMargin">
              <wp:align>right</wp:align>
            </wp:positionH>
            <wp:positionV relativeFrom="paragraph">
              <wp:posOffset>159319</wp:posOffset>
            </wp:positionV>
            <wp:extent cx="1023582" cy="951243"/>
            <wp:effectExtent l="0" t="0" r="5715" b="1270"/>
            <wp:wrapNone/>
            <wp:docPr id="1222393796" name="Imagen 19" descr="Un conjunto de letras blanc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93796" name="Imagen 19" descr="Un conjunto de letras blancas en un fondo blanco&#10;&#10;El contenido generado por IA puede ser incorrec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3582" cy="951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75D" w:rsidRPr="00F803F9">
        <w:rPr>
          <w:rFonts w:asciiTheme="majorHAnsi" w:hAnsiTheme="majorHAnsi"/>
          <w:b/>
          <w:bCs/>
          <w:color w:val="000000"/>
          <w:sz w:val="22"/>
          <w:szCs w:val="22"/>
          <w:shd w:val="clear" w:color="auto" w:fill="FF6D6D"/>
        </w:rPr>
        <w:t>CLAVE 7: ENCUENTROS CON ANTIGUOS ALUMNOS Y PROFESIONALES</w:t>
      </w:r>
    </w:p>
    <w:p w14:paraId="3DE97623" w14:textId="6D40EF58" w:rsidR="0008777B" w:rsidRPr="00354E69" w:rsidRDefault="0073275D" w:rsidP="00354E69">
      <w:pPr>
        <w:pStyle w:val="Prrafodelista"/>
        <w:numPr>
          <w:ilvl w:val="0"/>
          <w:numId w:val="57"/>
        </w:numPr>
        <w:spacing w:after="240" w:line="276" w:lineRule="auto"/>
        <w:jc w:val="both"/>
        <w:rPr>
          <w:rFonts w:asciiTheme="majorHAnsi" w:hAnsiTheme="majorHAnsi" w:cs="Arial"/>
          <w:sz w:val="22"/>
        </w:rPr>
      </w:pPr>
      <w:r w:rsidRPr="00F803F9">
        <w:rPr>
          <w:rFonts w:asciiTheme="majorHAnsi" w:hAnsiTheme="majorHAnsi" w:cs="Arial"/>
          <w:sz w:val="22"/>
        </w:rPr>
        <w:t>Encuentros co</w:t>
      </w:r>
      <w:r w:rsidRPr="00354E69">
        <w:rPr>
          <w:rFonts w:asciiTheme="majorHAnsi" w:hAnsiTheme="majorHAnsi" w:cs="Arial"/>
        </w:rPr>
        <w:t>n antiguos alumnos insertados laboralmente y profesionales de referencia.</w:t>
      </w:r>
    </w:p>
    <w:p w14:paraId="40660431" w14:textId="29144B16" w:rsidR="0008777B" w:rsidRPr="00B312CF" w:rsidRDefault="0073275D" w:rsidP="00B312CF">
      <w:pPr>
        <w:pStyle w:val="Prrafodelista"/>
        <w:numPr>
          <w:ilvl w:val="0"/>
          <w:numId w:val="57"/>
        </w:numPr>
        <w:spacing w:after="240" w:line="276" w:lineRule="auto"/>
        <w:jc w:val="both"/>
        <w:rPr>
          <w:rFonts w:asciiTheme="majorHAnsi" w:hAnsiTheme="majorHAnsi" w:cs="Arial"/>
          <w:sz w:val="22"/>
        </w:rPr>
      </w:pPr>
      <w:r w:rsidRPr="00F803F9">
        <w:rPr>
          <w:rFonts w:asciiTheme="majorHAnsi" w:hAnsiTheme="majorHAnsi" w:cs="Arial"/>
          <w:sz w:val="22"/>
        </w:rPr>
        <w:t>Encuentros con a</w:t>
      </w:r>
      <w:r w:rsidRPr="00B312CF">
        <w:rPr>
          <w:rFonts w:asciiTheme="majorHAnsi" w:hAnsiTheme="majorHAnsi" w:cs="Arial"/>
        </w:rPr>
        <w:t>lumnado de cursos superiores.</w:t>
      </w:r>
    </w:p>
    <w:p w14:paraId="24BB9FB9" w14:textId="683F1A2A" w:rsidR="0008777B" w:rsidRPr="00F803F9" w:rsidRDefault="0073275D" w:rsidP="005D3CDB">
      <w:pPr>
        <w:pStyle w:val="Prrafodelista"/>
        <w:numPr>
          <w:ilvl w:val="0"/>
          <w:numId w:val="57"/>
        </w:numPr>
        <w:spacing w:after="240" w:line="276" w:lineRule="auto"/>
        <w:jc w:val="both"/>
        <w:rPr>
          <w:rFonts w:asciiTheme="majorHAnsi" w:hAnsiTheme="majorHAnsi"/>
        </w:rPr>
      </w:pPr>
      <w:r w:rsidRPr="00F803F9">
        <w:rPr>
          <w:rFonts w:asciiTheme="majorHAnsi" w:hAnsiTheme="majorHAnsi" w:cs="Arial"/>
          <w:color w:val="000000"/>
          <w:sz w:val="22"/>
          <w:szCs w:val="22"/>
        </w:rPr>
        <w:t xml:space="preserve">Encuentros o entrevistas con expertos sobre empleo a nivel internacional, </w:t>
      </w:r>
      <w:r w:rsidRPr="00F803F9">
        <w:rPr>
          <w:rFonts w:asciiTheme="majorHAnsi" w:hAnsiTheme="majorHAnsi" w:cs="Arial"/>
          <w:sz w:val="22"/>
        </w:rPr>
        <w:t xml:space="preserve">expertos en orientación laboral del ámbito municipal, de asociaciones empresariales, de los servicios de empleo, </w:t>
      </w:r>
      <w:proofErr w:type="spellStart"/>
      <w:r w:rsidRPr="00F803F9">
        <w:rPr>
          <w:rFonts w:asciiTheme="majorHAnsi" w:hAnsiTheme="majorHAnsi" w:cs="Arial"/>
          <w:sz w:val="22"/>
        </w:rPr>
        <w:t>euroconsejeros</w:t>
      </w:r>
      <w:proofErr w:type="spellEnd"/>
      <w:r w:rsidRPr="00F803F9">
        <w:rPr>
          <w:rFonts w:asciiTheme="majorHAnsi" w:hAnsiTheme="majorHAnsi" w:cs="Arial"/>
          <w:sz w:val="22"/>
        </w:rPr>
        <w:t xml:space="preserve"> (Red </w:t>
      </w:r>
      <w:proofErr w:type="spellStart"/>
      <w:r w:rsidRPr="00F803F9">
        <w:rPr>
          <w:rFonts w:asciiTheme="majorHAnsi" w:hAnsiTheme="majorHAnsi" w:cs="Arial"/>
          <w:sz w:val="22"/>
        </w:rPr>
        <w:t>Eures</w:t>
      </w:r>
      <w:proofErr w:type="spellEnd"/>
      <w:r w:rsidRPr="00F803F9">
        <w:rPr>
          <w:rFonts w:asciiTheme="majorHAnsi" w:hAnsiTheme="majorHAnsi" w:cs="Arial"/>
          <w:sz w:val="22"/>
        </w:rPr>
        <w:t xml:space="preserve">),  </w:t>
      </w:r>
    </w:p>
    <w:p w14:paraId="4CEB4077" w14:textId="2B86D587" w:rsidR="0008777B" w:rsidRPr="00F803F9" w:rsidRDefault="0073275D" w:rsidP="005D3CDB">
      <w:pPr>
        <w:pStyle w:val="Prrafodelista"/>
        <w:numPr>
          <w:ilvl w:val="0"/>
          <w:numId w:val="57"/>
        </w:numPr>
        <w:spacing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 xml:space="preserve">Sesiones de </w:t>
      </w:r>
      <w:proofErr w:type="spellStart"/>
      <w:r w:rsidRPr="00F803F9">
        <w:rPr>
          <w:rFonts w:asciiTheme="majorHAnsi" w:hAnsiTheme="majorHAnsi" w:cs="Arial"/>
          <w:color w:val="000000"/>
          <w:sz w:val="22"/>
          <w:szCs w:val="22"/>
        </w:rPr>
        <w:t>mentoring</w:t>
      </w:r>
      <w:proofErr w:type="spellEnd"/>
      <w:r w:rsidRPr="00F803F9">
        <w:rPr>
          <w:rFonts w:asciiTheme="majorHAnsi" w:hAnsiTheme="majorHAnsi" w:cs="Arial"/>
          <w:color w:val="000000"/>
          <w:sz w:val="22"/>
          <w:szCs w:val="22"/>
        </w:rPr>
        <w:t xml:space="preserve"> sobre un campo o estudio específico.</w:t>
      </w:r>
    </w:p>
    <w:p w14:paraId="78150146" w14:textId="1E62C136" w:rsidR="0008777B" w:rsidRPr="00F803F9" w:rsidRDefault="0073275D" w:rsidP="005D3CDB">
      <w:pPr>
        <w:pStyle w:val="Prrafodelista"/>
        <w:numPr>
          <w:ilvl w:val="0"/>
          <w:numId w:val="57"/>
        </w:numPr>
        <w:spacing w:after="240" w:line="276" w:lineRule="auto"/>
        <w:jc w:val="both"/>
        <w:rPr>
          <w:rFonts w:asciiTheme="majorHAnsi" w:hAnsiTheme="majorHAnsi" w:cs="Arial"/>
          <w:sz w:val="22"/>
        </w:rPr>
      </w:pPr>
      <w:r w:rsidRPr="00F803F9">
        <w:rPr>
          <w:rFonts w:asciiTheme="majorHAnsi" w:hAnsiTheme="majorHAnsi" w:cs="Arial"/>
          <w:sz w:val="22"/>
        </w:rPr>
        <w:t>Entrevistas a profesionales de diferentes sectores y emprendedores que comparten su experiencia en sesiones interactivas con los alumnos.</w:t>
      </w:r>
    </w:p>
    <w:p w14:paraId="58DED7C9" w14:textId="1EB646DC"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Encuentros con mujeres de referencia en el mundo laboral.</w:t>
      </w:r>
    </w:p>
    <w:p w14:paraId="78090F82"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rPr>
      </w:pPr>
      <w:r w:rsidRPr="00F803F9">
        <w:rPr>
          <w:rFonts w:asciiTheme="majorHAnsi" w:hAnsiTheme="majorHAnsi" w:cs="Arial"/>
          <w:sz w:val="22"/>
        </w:rPr>
        <w:t xml:space="preserve">Mesas redondas sobre el mercado laboral, o </w:t>
      </w:r>
      <w:r w:rsidRPr="00F803F9">
        <w:rPr>
          <w:rFonts w:asciiTheme="majorHAnsi" w:hAnsiTheme="majorHAnsi" w:cs="Arial"/>
          <w:color w:val="000000"/>
          <w:sz w:val="22"/>
          <w:szCs w:val="22"/>
        </w:rPr>
        <w:t>sobre profesiones de nuestro entorno con la colaboración de empresas próximas.</w:t>
      </w:r>
    </w:p>
    <w:p w14:paraId="0EA4F819"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proofErr w:type="spellStart"/>
      <w:r w:rsidRPr="00F803F9">
        <w:rPr>
          <w:rFonts w:asciiTheme="majorHAnsi" w:hAnsiTheme="majorHAnsi" w:cs="Arial"/>
          <w:color w:val="000000"/>
          <w:sz w:val="22"/>
          <w:szCs w:val="22"/>
        </w:rPr>
        <w:t>Speed</w:t>
      </w:r>
      <w:proofErr w:type="spellEnd"/>
      <w:r w:rsidRPr="00F803F9">
        <w:rPr>
          <w:rFonts w:asciiTheme="majorHAnsi" w:hAnsiTheme="majorHAnsi" w:cs="Arial"/>
          <w:color w:val="000000"/>
          <w:sz w:val="22"/>
          <w:szCs w:val="22"/>
        </w:rPr>
        <w:t xml:space="preserve"> </w:t>
      </w:r>
      <w:proofErr w:type="spellStart"/>
      <w:r w:rsidRPr="00F803F9">
        <w:rPr>
          <w:rFonts w:asciiTheme="majorHAnsi" w:hAnsiTheme="majorHAnsi" w:cs="Arial"/>
          <w:color w:val="000000"/>
          <w:sz w:val="22"/>
          <w:szCs w:val="22"/>
        </w:rPr>
        <w:t>Mentoring</w:t>
      </w:r>
      <w:proofErr w:type="spellEnd"/>
      <w:r w:rsidRPr="00F803F9">
        <w:rPr>
          <w:rFonts w:asciiTheme="majorHAnsi" w:hAnsiTheme="majorHAnsi" w:cs="Arial"/>
          <w:color w:val="000000"/>
          <w:sz w:val="22"/>
          <w:szCs w:val="22"/>
        </w:rPr>
        <w:t xml:space="preserve"> Virtual: entrevistas exprés con diversos profesionales de distintos sectores profesionales, a través de </w:t>
      </w:r>
      <w:proofErr w:type="spellStart"/>
      <w:r w:rsidRPr="00F803F9">
        <w:rPr>
          <w:rFonts w:asciiTheme="majorHAnsi" w:hAnsiTheme="majorHAnsi" w:cs="Arial"/>
          <w:color w:val="000000"/>
          <w:sz w:val="22"/>
          <w:szCs w:val="22"/>
        </w:rPr>
        <w:t>vídeoconferencia</w:t>
      </w:r>
      <w:proofErr w:type="spellEnd"/>
      <w:r w:rsidRPr="00F803F9">
        <w:rPr>
          <w:rFonts w:asciiTheme="majorHAnsi" w:hAnsiTheme="majorHAnsi" w:cs="Arial"/>
          <w:color w:val="000000"/>
          <w:sz w:val="22"/>
          <w:szCs w:val="22"/>
        </w:rPr>
        <w:t>, para conocer su profesión.</w:t>
      </w:r>
    </w:p>
    <w:p w14:paraId="0DACC02D" w14:textId="3F01CBCC" w:rsidR="00120FE6" w:rsidRPr="00120FE6" w:rsidRDefault="0073275D" w:rsidP="00120FE6">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Panel de profesiones no convencionales, donde se invitará a personas con trayectorias poco tradicionales o difíciles (emprendedores, nómadas digitales, creadores de contenido, etc.) a compartir su experiencia.</w:t>
      </w:r>
    </w:p>
    <w:p w14:paraId="34E85323" w14:textId="663CBA7B" w:rsidR="0008777B" w:rsidRPr="00F803F9" w:rsidRDefault="00120FE6">
      <w:pPr>
        <w:pStyle w:val="Prrafodelista"/>
        <w:spacing w:before="240" w:after="240" w:line="276" w:lineRule="auto"/>
        <w:ind w:left="0"/>
        <w:jc w:val="both"/>
        <w:rPr>
          <w:rFonts w:asciiTheme="majorHAnsi" w:hAnsiTheme="majorHAnsi"/>
          <w:b/>
          <w:bCs/>
          <w:color w:val="000000"/>
          <w:sz w:val="22"/>
          <w:szCs w:val="22"/>
          <w:shd w:val="clear" w:color="auto" w:fill="FF6D6D"/>
        </w:rPr>
      </w:pPr>
      <w:r w:rsidRPr="00120FE6">
        <w:rPr>
          <w:noProof/>
        </w:rPr>
        <w:drawing>
          <wp:anchor distT="0" distB="0" distL="114300" distR="114300" simplePos="0" relativeHeight="251658250" behindDoc="0" locked="0" layoutInCell="1" allowOverlap="1" wp14:anchorId="48DE27E1" wp14:editId="6BEB1B3D">
            <wp:simplePos x="0" y="0"/>
            <wp:positionH relativeFrom="column">
              <wp:posOffset>-942018</wp:posOffset>
            </wp:positionH>
            <wp:positionV relativeFrom="paragraph">
              <wp:posOffset>357505</wp:posOffset>
            </wp:positionV>
            <wp:extent cx="1051153" cy="887104"/>
            <wp:effectExtent l="0" t="0" r="0" b="8255"/>
            <wp:wrapNone/>
            <wp:docPr id="1143660539" name="Imagen 20"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60539" name="Imagen 20" descr="Imagen de la pantalla de un celular con letras&#10;&#10;El contenido generado por IA puede ser incorrec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1153" cy="8871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A3DE8" w14:textId="64487C43"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FF6D6D"/>
        </w:rPr>
      </w:pPr>
      <w:r w:rsidRPr="00F803F9">
        <w:rPr>
          <w:rFonts w:asciiTheme="majorHAnsi" w:hAnsiTheme="majorHAnsi"/>
          <w:b/>
          <w:bCs/>
          <w:color w:val="000000"/>
          <w:sz w:val="22"/>
          <w:szCs w:val="22"/>
          <w:shd w:val="clear" w:color="auto" w:fill="FF6D6D"/>
        </w:rPr>
        <w:t>CLAVE 8: EXPERIENCIAS EN CONTEXTOS LABORALES</w:t>
      </w:r>
    </w:p>
    <w:p w14:paraId="1CB5BF1B" w14:textId="53245379"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lastRenderedPageBreak/>
        <w:t>Visita a un Centro Especial de Empleo (CEE), con el objetivo de sensibilizar al alumnado sobre la inclusión laboral de personas con discapacidad, derribar prejuicios, conocer su funcionamiento, las diferentes adaptaciones al puesto de trabajo, etc.</w:t>
      </w:r>
    </w:p>
    <w:p w14:paraId="03712FC7"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Visita a una oficina de empleo (SEPE o Servicio Autonómico), para conocer sus servicios como el proceso de inscripción como demandante, orientación laboral, cursos de formación para el empleo, formación para jóvenes, ofertas laborales vigentes, prestaciones. También podremos participar en un mini taller de orientación, ver una simulación de inscripción como demandante, observar cómo se estructura una entrevista de orientación, etc. </w:t>
      </w:r>
    </w:p>
    <w:p w14:paraId="284284EA"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szCs w:val="22"/>
        </w:rPr>
      </w:pPr>
      <w:r w:rsidRPr="00F803F9">
        <w:rPr>
          <w:rFonts w:asciiTheme="majorHAnsi" w:hAnsiTheme="majorHAnsi" w:cs="Arial"/>
          <w:color w:val="000000"/>
          <w:sz w:val="22"/>
          <w:szCs w:val="22"/>
        </w:rPr>
        <w:t>Talleres sobre experiencias laborales reales y diversas, por ejemplo: analizar  un puesto de trabajo, taller de historias que inspiran, taller de simulación de entrevistas de trabajo, taller para elaborar el propio perfil laboral, crear una microempresa, etc.</w:t>
      </w:r>
    </w:p>
    <w:p w14:paraId="1AF1D183"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Experimentar de forma inmersiva una profesión durante un día para comprender la realidad de diferentes profesiones: “Un día en la piel de…”</w:t>
      </w:r>
    </w:p>
    <w:p w14:paraId="49FF5386"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Estancias de observación o “</w:t>
      </w:r>
      <w:proofErr w:type="spellStart"/>
      <w:r w:rsidRPr="00F803F9">
        <w:rPr>
          <w:rFonts w:asciiTheme="majorHAnsi" w:hAnsiTheme="majorHAnsi" w:cs="Arial"/>
          <w:sz w:val="22"/>
        </w:rPr>
        <w:t>Shadowing</w:t>
      </w:r>
      <w:proofErr w:type="spellEnd"/>
      <w:r w:rsidRPr="00F803F9">
        <w:rPr>
          <w:rFonts w:asciiTheme="majorHAnsi" w:hAnsiTheme="majorHAnsi" w:cs="Arial"/>
          <w:sz w:val="22"/>
        </w:rPr>
        <w:t xml:space="preserve">”: Acompañamiento de un profesional durante unas horas para observar su día a día. </w:t>
      </w:r>
    </w:p>
    <w:p w14:paraId="633419B6"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Visita a un departamento de Recursos Humanos en una PYME, para comprender cómo se gestionan los procesos de selección, contratación y formación, tomar conciencia de las habilidades personales y sociales necesarias para integrarse en el mundo laboral o asistir a un taller práctico sobre “Cómo se selecciona a un candidato”. </w:t>
      </w:r>
    </w:p>
    <w:p w14:paraId="60CB59BF"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color w:val="000000"/>
          <w:sz w:val="22"/>
        </w:rPr>
      </w:pPr>
      <w:r w:rsidRPr="00F803F9">
        <w:rPr>
          <w:rFonts w:asciiTheme="majorHAnsi" w:hAnsiTheme="majorHAnsi" w:cs="Arial"/>
          <w:color w:val="000000"/>
          <w:sz w:val="22"/>
        </w:rPr>
        <w:t>Visitas a centros de trabajo, propuestos por el alumnado, para conocer el contexto productivo de los diferentes sectores (servicios, sanitario, industria y tecnología, agroalimentario, artístico, etc.)</w:t>
      </w:r>
    </w:p>
    <w:p w14:paraId="743ECD2D"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Prácticas formativas y programas de estancias en empresa enmarcadas en programas institucionales.</w:t>
      </w:r>
    </w:p>
    <w:p w14:paraId="28521A8E"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Tras una experiencia inmersiva elaborar de un diario de prácticas o memoria de la estancia y presentación oral al grupo sobre lo aprendido. </w:t>
      </w:r>
    </w:p>
    <w:p w14:paraId="70D17FF1"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Experiencias de inmersión en entornos innovadores (por ej. de la universidad o centros de investigación) para orientar hacia la investigación, la ciencia, la tecnología o la innovación. </w:t>
      </w:r>
    </w:p>
    <w:p w14:paraId="30262FE5" w14:textId="77777777" w:rsidR="0008777B" w:rsidRDefault="0008777B">
      <w:pPr>
        <w:pStyle w:val="Prrafodelista"/>
        <w:spacing w:before="240" w:after="240" w:line="276" w:lineRule="auto"/>
        <w:ind w:left="0"/>
        <w:jc w:val="both"/>
        <w:rPr>
          <w:rFonts w:asciiTheme="majorHAnsi" w:hAnsiTheme="majorHAnsi"/>
          <w:b/>
          <w:bCs/>
          <w:color w:val="000000"/>
          <w:sz w:val="22"/>
          <w:szCs w:val="22"/>
          <w:shd w:val="clear" w:color="auto" w:fill="FF6D6D"/>
        </w:rPr>
      </w:pPr>
    </w:p>
    <w:p w14:paraId="2AD5ECD3" w14:textId="77777777" w:rsidR="00120FE6" w:rsidRPr="00F803F9" w:rsidRDefault="00120FE6">
      <w:pPr>
        <w:pStyle w:val="Prrafodelista"/>
        <w:spacing w:before="240" w:after="240" w:line="276" w:lineRule="auto"/>
        <w:ind w:left="0"/>
        <w:jc w:val="both"/>
        <w:rPr>
          <w:rFonts w:asciiTheme="majorHAnsi" w:hAnsiTheme="majorHAnsi"/>
          <w:b/>
          <w:bCs/>
          <w:color w:val="000000"/>
          <w:sz w:val="22"/>
          <w:szCs w:val="22"/>
          <w:shd w:val="clear" w:color="auto" w:fill="FF6D6D"/>
        </w:rPr>
      </w:pPr>
    </w:p>
    <w:p w14:paraId="44083B09" w14:textId="4FF87733" w:rsidR="0008777B" w:rsidRPr="00F803F9" w:rsidRDefault="00354E69">
      <w:pPr>
        <w:pStyle w:val="Prrafodelista"/>
        <w:spacing w:before="240" w:after="240" w:line="276" w:lineRule="auto"/>
        <w:ind w:left="0"/>
        <w:jc w:val="both"/>
        <w:rPr>
          <w:rFonts w:asciiTheme="majorHAnsi" w:hAnsiTheme="majorHAnsi"/>
          <w:b/>
          <w:bCs/>
          <w:color w:val="000000"/>
          <w:sz w:val="22"/>
          <w:szCs w:val="22"/>
          <w:shd w:val="clear" w:color="auto" w:fill="FF6D6D"/>
        </w:rPr>
      </w:pPr>
      <w:r w:rsidRPr="00354E69">
        <w:rPr>
          <w:rFonts w:asciiTheme="majorHAnsi" w:hAnsiTheme="majorHAnsi" w:cs="Arial"/>
          <w:noProof/>
          <w:sz w:val="22"/>
        </w:rPr>
        <w:drawing>
          <wp:anchor distT="0" distB="0" distL="114300" distR="114300" simplePos="0" relativeHeight="251658251" behindDoc="0" locked="0" layoutInCell="1" allowOverlap="1" wp14:anchorId="712FFECE" wp14:editId="6F2AF3A9">
            <wp:simplePos x="0" y="0"/>
            <wp:positionH relativeFrom="column">
              <wp:posOffset>-971370</wp:posOffset>
            </wp:positionH>
            <wp:positionV relativeFrom="paragraph">
              <wp:posOffset>-135653</wp:posOffset>
            </wp:positionV>
            <wp:extent cx="1037230" cy="962097"/>
            <wp:effectExtent l="0" t="0" r="0" b="0"/>
            <wp:wrapNone/>
            <wp:docPr id="560764887" name="Imagen 22"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64887" name="Imagen 22" descr="Imagen de la pantalla de un celular con letras&#10;&#10;El contenido generado por IA puede ser incorrec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7230" cy="96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75D" w:rsidRPr="00F803F9">
        <w:rPr>
          <w:rFonts w:asciiTheme="majorHAnsi" w:hAnsiTheme="majorHAnsi"/>
          <w:b/>
          <w:bCs/>
          <w:color w:val="000000"/>
          <w:sz w:val="22"/>
          <w:szCs w:val="22"/>
          <w:shd w:val="clear" w:color="auto" w:fill="FF6D6D"/>
        </w:rPr>
        <w:t>CLAVE 9: UTILIZACIÓN DE LA INFORMACIÓN DEL MERCADO LABORAL</w:t>
      </w:r>
    </w:p>
    <w:p w14:paraId="0ACD8FC1" w14:textId="7396B03A" w:rsidR="0008777B" w:rsidRPr="00354E69" w:rsidRDefault="0073275D" w:rsidP="00354E69">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lastRenderedPageBreak/>
        <w:t>Jorna</w:t>
      </w:r>
      <w:r w:rsidRPr="00354E69">
        <w:rPr>
          <w:rFonts w:asciiTheme="majorHAnsi" w:hAnsiTheme="majorHAnsi" w:cs="Arial"/>
        </w:rPr>
        <w:t xml:space="preserve">das de sensibilización hacia el emprendimiento con talleres como “Descubre tu espíritu emprendedor”, “Crea tu </w:t>
      </w:r>
      <w:proofErr w:type="spellStart"/>
      <w:r w:rsidRPr="00354E69">
        <w:rPr>
          <w:rFonts w:asciiTheme="majorHAnsi" w:hAnsiTheme="majorHAnsi" w:cs="Arial"/>
        </w:rPr>
        <w:t>mini-startup</w:t>
      </w:r>
      <w:proofErr w:type="spellEnd"/>
      <w:r w:rsidRPr="00354E69">
        <w:rPr>
          <w:rFonts w:asciiTheme="majorHAnsi" w:hAnsiTheme="majorHAnsi" w:cs="Arial"/>
        </w:rPr>
        <w:t>”, taller de habilidades emprendedoras, … .</w:t>
      </w:r>
    </w:p>
    <w:p w14:paraId="0B109D88"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Celebración de cursos de emprendimiento en el aula ofrecidos por instituciones o fundaciones.</w:t>
      </w:r>
    </w:p>
    <w:p w14:paraId="177829A6"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Participación en concursos de ideas emprendedoras convocados por ayuntamientos o Cámaras de Comercio. </w:t>
      </w:r>
    </w:p>
    <w:p w14:paraId="77E28477"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Contacto con los recursos de orientación académica y laboral del entorno próximo al centro.</w:t>
      </w:r>
    </w:p>
    <w:p w14:paraId="4800CE27"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 xml:space="preserve">Participación en ferias de difusión de diferentes profesiones convocados por las instituciones: Feria FP, Feria de Empleo Joven, Feria de las Profesiones, </w:t>
      </w:r>
      <w:proofErr w:type="spellStart"/>
      <w:r w:rsidRPr="00F803F9">
        <w:rPr>
          <w:rFonts w:asciiTheme="majorHAnsi" w:hAnsiTheme="majorHAnsi" w:cs="Arial"/>
          <w:sz w:val="22"/>
        </w:rPr>
        <w:t>Expofuturo</w:t>
      </w:r>
      <w:proofErr w:type="spellEnd"/>
      <w:r w:rsidRPr="00F803F9">
        <w:rPr>
          <w:rFonts w:asciiTheme="majorHAnsi" w:hAnsiTheme="majorHAnsi" w:cs="Arial"/>
          <w:sz w:val="22"/>
        </w:rPr>
        <w:t xml:space="preserve">, </w:t>
      </w:r>
      <w:proofErr w:type="spellStart"/>
      <w:r w:rsidRPr="00F803F9">
        <w:rPr>
          <w:rFonts w:asciiTheme="majorHAnsi" w:hAnsiTheme="majorHAnsi" w:cs="Arial"/>
          <w:sz w:val="22"/>
        </w:rPr>
        <w:t>Galiciencia</w:t>
      </w:r>
      <w:proofErr w:type="spellEnd"/>
      <w:r w:rsidRPr="00F803F9">
        <w:rPr>
          <w:rFonts w:asciiTheme="majorHAnsi" w:hAnsiTheme="majorHAnsi" w:cs="Arial"/>
          <w:sz w:val="22"/>
        </w:rPr>
        <w:t>, … .</w:t>
      </w:r>
    </w:p>
    <w:p w14:paraId="61F190FF"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Investigación sobre los diferentes sectores productivos relacionándolos a través de las asignaturas con estudios y profesiones.</w:t>
      </w:r>
    </w:p>
    <w:p w14:paraId="0B5476E2" w14:textId="77777777" w:rsidR="0008777B" w:rsidRPr="00F803F9" w:rsidRDefault="0073275D" w:rsidP="005D3CDB">
      <w:pPr>
        <w:pStyle w:val="Prrafodelista"/>
        <w:numPr>
          <w:ilvl w:val="0"/>
          <w:numId w:val="57"/>
        </w:numPr>
        <w:spacing w:before="240" w:after="240" w:line="276" w:lineRule="auto"/>
        <w:jc w:val="both"/>
        <w:rPr>
          <w:rFonts w:asciiTheme="majorHAnsi" w:hAnsiTheme="majorHAnsi" w:cs="Arial"/>
          <w:sz w:val="22"/>
        </w:rPr>
      </w:pPr>
      <w:r w:rsidRPr="00F803F9">
        <w:rPr>
          <w:rFonts w:asciiTheme="majorHAnsi" w:hAnsiTheme="majorHAnsi" w:cs="Arial"/>
          <w:sz w:val="22"/>
        </w:rPr>
        <w:t>Elaboración de profesiogramas mediante infografías: Documento técnico que describe en detalle un puesto de trabajo, indicando las funciones, tareas, condiciones del entorno laboral, requisitos que debe cumplir la persona que lo desempeñe (conocimientos, habilidades, formación, condiciones físicas, etc.).</w:t>
      </w:r>
    </w:p>
    <w:p w14:paraId="42617353" w14:textId="77777777" w:rsidR="0008777B" w:rsidRPr="00F803F9" w:rsidRDefault="0073275D" w:rsidP="005D3CDB">
      <w:pPr>
        <w:pStyle w:val="Prrafodelista"/>
        <w:numPr>
          <w:ilvl w:val="0"/>
          <w:numId w:val="57"/>
        </w:numPr>
        <w:tabs>
          <w:tab w:val="left" w:pos="779"/>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Rincón de profesiones en el aula (en Ed. Primaria) con recursos para investigar las profesiones. </w:t>
      </w:r>
    </w:p>
    <w:p w14:paraId="2F920BF9" w14:textId="77777777" w:rsidR="0008777B" w:rsidRPr="00F803F9" w:rsidRDefault="0073275D" w:rsidP="005D3CDB">
      <w:pPr>
        <w:pStyle w:val="Prrafodelista"/>
        <w:numPr>
          <w:ilvl w:val="0"/>
          <w:numId w:val="57"/>
        </w:numPr>
        <w:tabs>
          <w:tab w:val="left" w:pos="779"/>
        </w:tabs>
        <w:spacing w:before="240" w:after="240" w:line="276" w:lineRule="auto"/>
        <w:jc w:val="both"/>
        <w:rPr>
          <w:rFonts w:asciiTheme="majorHAnsi" w:hAnsiTheme="majorHAnsi" w:cs="Arial"/>
          <w:sz w:val="22"/>
        </w:rPr>
      </w:pPr>
      <w:r w:rsidRPr="00F803F9">
        <w:rPr>
          <w:rFonts w:asciiTheme="majorHAnsi" w:hAnsiTheme="majorHAnsi" w:cs="Arial"/>
          <w:sz w:val="22"/>
        </w:rPr>
        <w:t>Vídeo fórum sobre entorno laboral: tendencias de mercado, perfiles profesionales, niveles de empleabilidad, profesiones emergentes, competencias requeridas.</w:t>
      </w:r>
    </w:p>
    <w:p w14:paraId="10E21A9D"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Consulta de páginas web sobre búsqueda de empleo para conocer las demandas del mercado laboral.</w:t>
      </w:r>
    </w:p>
    <w:p w14:paraId="4D23B3A1"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Consulta guiada </w:t>
      </w:r>
      <w:proofErr w:type="spellStart"/>
      <w:r w:rsidRPr="00F803F9">
        <w:rPr>
          <w:rFonts w:asciiTheme="majorHAnsi" w:hAnsiTheme="majorHAnsi" w:cs="Arial"/>
          <w:sz w:val="22"/>
        </w:rPr>
        <w:t>del</w:t>
      </w:r>
      <w:proofErr w:type="spellEnd"/>
      <w:r w:rsidRPr="00F803F9">
        <w:rPr>
          <w:rFonts w:asciiTheme="majorHAnsi" w:hAnsiTheme="majorHAnsi" w:cs="Arial"/>
          <w:sz w:val="22"/>
        </w:rPr>
        <w:t xml:space="preserve"> la web del Observatorio de las Ocupaciones del SEPE, en sepe.es.</w:t>
      </w:r>
    </w:p>
    <w:p w14:paraId="6DAF02F9"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Elaboración de un proyecto/ exposición / documental en clase sobre mujeres que fueron pioneras en ámbitos académicos y profesionales.</w:t>
      </w:r>
    </w:p>
    <w:p w14:paraId="6E120257"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Concurso de podcasts sobre profesiones.</w:t>
      </w:r>
    </w:p>
    <w:p w14:paraId="43F0B56C"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Escape </w:t>
      </w:r>
      <w:proofErr w:type="spellStart"/>
      <w:r w:rsidRPr="00F803F9">
        <w:rPr>
          <w:rFonts w:asciiTheme="majorHAnsi" w:hAnsiTheme="majorHAnsi" w:cs="Arial"/>
          <w:sz w:val="22"/>
        </w:rPr>
        <w:t>Room</w:t>
      </w:r>
      <w:proofErr w:type="spellEnd"/>
      <w:r w:rsidRPr="00F803F9">
        <w:rPr>
          <w:rFonts w:asciiTheme="majorHAnsi" w:hAnsiTheme="majorHAnsi" w:cs="Arial"/>
          <w:sz w:val="22"/>
        </w:rPr>
        <w:t xml:space="preserve"> vocacional, donde resolverán acertijos para relacionar estudios con profesiones.</w:t>
      </w:r>
    </w:p>
    <w:p w14:paraId="046CC6C8"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proofErr w:type="spellStart"/>
      <w:r w:rsidRPr="00F803F9">
        <w:rPr>
          <w:rFonts w:asciiTheme="majorHAnsi" w:hAnsiTheme="majorHAnsi" w:cs="Arial"/>
          <w:sz w:val="22"/>
        </w:rPr>
        <w:t>Vídeoblog</w:t>
      </w:r>
      <w:proofErr w:type="spellEnd"/>
      <w:r w:rsidRPr="00F803F9">
        <w:rPr>
          <w:rFonts w:asciiTheme="majorHAnsi" w:hAnsiTheme="majorHAnsi" w:cs="Arial"/>
          <w:sz w:val="22"/>
        </w:rPr>
        <w:t xml:space="preserve"> de exploración profesional: el alumnado documentará visitas a universidades, entrevistas profesionales o reflexiones y compartirá su experiencia en formato </w:t>
      </w:r>
      <w:proofErr w:type="spellStart"/>
      <w:r w:rsidRPr="00F803F9">
        <w:rPr>
          <w:rFonts w:asciiTheme="majorHAnsi" w:hAnsiTheme="majorHAnsi" w:cs="Arial"/>
          <w:sz w:val="22"/>
        </w:rPr>
        <w:t>vblog</w:t>
      </w:r>
      <w:proofErr w:type="spellEnd"/>
      <w:r w:rsidRPr="00F803F9">
        <w:rPr>
          <w:rFonts w:asciiTheme="majorHAnsi" w:hAnsiTheme="majorHAnsi" w:cs="Arial"/>
          <w:sz w:val="22"/>
        </w:rPr>
        <w:t>.</w:t>
      </w:r>
    </w:p>
    <w:p w14:paraId="5C129243" w14:textId="3F993E9C" w:rsidR="0008777B" w:rsidRPr="00F803F9" w:rsidRDefault="00961562">
      <w:pPr>
        <w:pStyle w:val="Prrafodelista"/>
        <w:spacing w:before="240" w:after="240" w:line="276" w:lineRule="auto"/>
        <w:ind w:left="737"/>
        <w:jc w:val="both"/>
        <w:rPr>
          <w:rFonts w:asciiTheme="majorHAnsi" w:hAnsiTheme="majorHAnsi" w:cs="Arial"/>
          <w:sz w:val="22"/>
        </w:rPr>
      </w:pPr>
      <w:r w:rsidRPr="001D519C">
        <w:rPr>
          <w:rFonts w:asciiTheme="majorHAnsi" w:hAnsiTheme="majorHAnsi" w:cs="Arial"/>
          <w:noProof/>
          <w:sz w:val="22"/>
        </w:rPr>
        <w:drawing>
          <wp:anchor distT="0" distB="0" distL="114300" distR="114300" simplePos="0" relativeHeight="251658252" behindDoc="0" locked="0" layoutInCell="1" allowOverlap="1" wp14:anchorId="75DB7B3B" wp14:editId="4FA684AA">
            <wp:simplePos x="0" y="0"/>
            <wp:positionH relativeFrom="leftMargin">
              <wp:posOffset>109542</wp:posOffset>
            </wp:positionH>
            <wp:positionV relativeFrom="paragraph">
              <wp:posOffset>-94615</wp:posOffset>
            </wp:positionV>
            <wp:extent cx="901452" cy="1146412"/>
            <wp:effectExtent l="0" t="0" r="0" b="0"/>
            <wp:wrapNone/>
            <wp:docPr id="730551110" name="Imagen 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51110" name="Imagen 24" descr="Texto&#10;&#10;El contenido generado por IA puede ser incorrec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1452" cy="11464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2099A" w14:textId="77777777" w:rsidR="0008777B" w:rsidRPr="00F803F9" w:rsidRDefault="0073275D">
      <w:pPr>
        <w:pStyle w:val="Prrafodelista"/>
        <w:spacing w:before="240" w:after="240" w:line="276" w:lineRule="auto"/>
        <w:ind w:left="0"/>
        <w:jc w:val="both"/>
        <w:rPr>
          <w:rFonts w:asciiTheme="majorHAnsi" w:hAnsiTheme="majorHAnsi"/>
          <w:b/>
          <w:bCs/>
          <w:color w:val="000000"/>
          <w:sz w:val="22"/>
          <w:szCs w:val="22"/>
          <w:shd w:val="clear" w:color="auto" w:fill="FFB66C"/>
        </w:rPr>
      </w:pPr>
      <w:r w:rsidRPr="00F803F9">
        <w:rPr>
          <w:rFonts w:asciiTheme="majorHAnsi" w:hAnsiTheme="majorHAnsi"/>
          <w:b/>
          <w:bCs/>
          <w:color w:val="000000"/>
          <w:sz w:val="22"/>
          <w:szCs w:val="22"/>
          <w:shd w:val="clear" w:color="auto" w:fill="FFB66C"/>
        </w:rPr>
        <w:lastRenderedPageBreak/>
        <w:t>CLAVE 10: PREPARACIÓN PARA ITINERARIOS EDUCATIVOS POSTOBLIGATORIOS</w:t>
      </w:r>
    </w:p>
    <w:p w14:paraId="4AB73D0D" w14:textId="2F43AA2A" w:rsidR="0008777B" w:rsidRPr="00C12C8A" w:rsidRDefault="0073275D" w:rsidP="00C12C8A">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Programa de transició</w:t>
      </w:r>
      <w:r w:rsidRPr="00C12C8A">
        <w:rPr>
          <w:rFonts w:asciiTheme="majorHAnsi" w:hAnsiTheme="majorHAnsi" w:cs="Arial"/>
        </w:rPr>
        <w:t>n de Primaria a Secundaria, donde el alumnado de secundaria actuará de mentor del alumnado de primaria.</w:t>
      </w:r>
    </w:p>
    <w:p w14:paraId="72ADE8F9" w14:textId="26ED9E70"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Práctica de búsqueda guiada de información con demostraciones y ejemplos de utilizar palabras clave o seleccionar resultados relevantes, utilización de motores de búsqueda… </w:t>
      </w:r>
    </w:p>
    <w:p w14:paraId="14CF7CB7"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Conocimiento guiado de páginas web institucionales y webs especializadas.</w:t>
      </w:r>
    </w:p>
    <w:p w14:paraId="76F02D74"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Conocimiento de portales de orientación: </w:t>
      </w:r>
      <w:proofErr w:type="spellStart"/>
      <w:r w:rsidRPr="00F803F9">
        <w:rPr>
          <w:rFonts w:asciiTheme="majorHAnsi" w:hAnsiTheme="majorHAnsi" w:cs="Arial"/>
          <w:sz w:val="22"/>
        </w:rPr>
        <w:t>TodoFP</w:t>
      </w:r>
      <w:proofErr w:type="spellEnd"/>
      <w:r w:rsidRPr="00F803F9">
        <w:rPr>
          <w:rFonts w:asciiTheme="majorHAnsi" w:hAnsiTheme="majorHAnsi" w:cs="Arial"/>
          <w:sz w:val="22"/>
        </w:rPr>
        <w:t xml:space="preserve">, </w:t>
      </w:r>
      <w:proofErr w:type="spellStart"/>
      <w:r w:rsidRPr="00F803F9">
        <w:rPr>
          <w:rFonts w:asciiTheme="majorHAnsi" w:hAnsiTheme="majorHAnsi" w:cs="Arial"/>
          <w:sz w:val="22"/>
        </w:rPr>
        <w:t>Quedu</w:t>
      </w:r>
      <w:proofErr w:type="spellEnd"/>
      <w:r w:rsidRPr="00F803F9">
        <w:rPr>
          <w:rFonts w:asciiTheme="majorHAnsi" w:hAnsiTheme="majorHAnsi" w:cs="Arial"/>
          <w:sz w:val="22"/>
        </w:rPr>
        <w:t xml:space="preserve">, </w:t>
      </w:r>
      <w:proofErr w:type="spellStart"/>
      <w:r w:rsidRPr="00F803F9">
        <w:rPr>
          <w:rFonts w:asciiTheme="majorHAnsi" w:hAnsiTheme="majorHAnsi" w:cs="Arial"/>
          <w:sz w:val="22"/>
        </w:rPr>
        <w:t>Euroguidance</w:t>
      </w:r>
      <w:proofErr w:type="spellEnd"/>
      <w:r w:rsidRPr="00F803F9">
        <w:rPr>
          <w:rFonts w:asciiTheme="majorHAnsi" w:hAnsiTheme="majorHAnsi" w:cs="Arial"/>
          <w:sz w:val="22"/>
        </w:rPr>
        <w:t xml:space="preserve"> España, </w:t>
      </w:r>
      <w:proofErr w:type="spellStart"/>
      <w:r w:rsidRPr="00F803F9">
        <w:rPr>
          <w:rFonts w:asciiTheme="majorHAnsi" w:hAnsiTheme="majorHAnsi" w:cs="Arial"/>
          <w:sz w:val="22"/>
        </w:rPr>
        <w:t>Educaweb</w:t>
      </w:r>
      <w:proofErr w:type="spellEnd"/>
      <w:r w:rsidRPr="00F803F9">
        <w:rPr>
          <w:rFonts w:asciiTheme="majorHAnsi" w:hAnsiTheme="majorHAnsi" w:cs="Arial"/>
          <w:sz w:val="22"/>
        </w:rPr>
        <w:t xml:space="preserve">, </w:t>
      </w:r>
    </w:p>
    <w:p w14:paraId="770CA516"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Sesiones informativas sobre el sistema educativo con presentaciones, infografías.</w:t>
      </w:r>
    </w:p>
    <w:p w14:paraId="3B263733"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Información de los itinerarios del centro y su relación con estudios posteriores.</w:t>
      </w:r>
    </w:p>
    <w:p w14:paraId="44208342"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Consulta guiada de los planes de estudio de las diferentes titulaciones.</w:t>
      </w:r>
    </w:p>
    <w:p w14:paraId="2E584BC0"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Jornadas sobre estudios universitarios a cargo de docentes universitarios.</w:t>
      </w:r>
    </w:p>
    <w:p w14:paraId="0C5ED740"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Visitas a centros universitarios.</w:t>
      </w:r>
    </w:p>
    <w:p w14:paraId="2D746534"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Jornadas de Orientación sobre la FP y las enseñanzas de régimen especial con visitas a centros educativos de la ciudad.  </w:t>
      </w:r>
    </w:p>
    <w:p w14:paraId="655B4325"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Participación en ferias de orientación académica, por ej. Salón Internacional Aula, </w:t>
      </w:r>
      <w:proofErr w:type="spellStart"/>
      <w:r w:rsidRPr="00F803F9">
        <w:rPr>
          <w:rFonts w:asciiTheme="majorHAnsi" w:hAnsiTheme="majorHAnsi" w:cs="Arial"/>
          <w:sz w:val="22"/>
        </w:rPr>
        <w:t>Unitour</w:t>
      </w:r>
      <w:proofErr w:type="spellEnd"/>
      <w:r w:rsidRPr="00F803F9">
        <w:rPr>
          <w:rFonts w:asciiTheme="majorHAnsi" w:hAnsiTheme="majorHAnsi" w:cs="Arial"/>
          <w:sz w:val="22"/>
        </w:rPr>
        <w:t xml:space="preserve">, FP Innova, </w:t>
      </w:r>
      <w:proofErr w:type="spellStart"/>
      <w:r w:rsidRPr="00F803F9">
        <w:rPr>
          <w:rFonts w:asciiTheme="majorHAnsi" w:hAnsiTheme="majorHAnsi" w:cs="Arial"/>
          <w:sz w:val="22"/>
        </w:rPr>
        <w:t>Edugal</w:t>
      </w:r>
      <w:proofErr w:type="spellEnd"/>
      <w:r w:rsidRPr="00F803F9">
        <w:rPr>
          <w:rFonts w:asciiTheme="majorHAnsi" w:hAnsiTheme="majorHAnsi" w:cs="Arial"/>
          <w:sz w:val="22"/>
        </w:rPr>
        <w:t xml:space="preserve">, Futura, Salón de la Enseñanza, </w:t>
      </w:r>
      <w:proofErr w:type="spellStart"/>
      <w:r w:rsidRPr="00F803F9">
        <w:rPr>
          <w:rFonts w:asciiTheme="majorHAnsi" w:hAnsiTheme="majorHAnsi" w:cs="Arial"/>
          <w:sz w:val="22"/>
        </w:rPr>
        <w:t>Expouniversidad</w:t>
      </w:r>
      <w:proofErr w:type="spellEnd"/>
      <w:r w:rsidRPr="00F803F9">
        <w:rPr>
          <w:rFonts w:asciiTheme="majorHAnsi" w:hAnsiTheme="majorHAnsi" w:cs="Arial"/>
          <w:sz w:val="22"/>
        </w:rPr>
        <w:t xml:space="preserve">, </w:t>
      </w:r>
      <w:proofErr w:type="spellStart"/>
      <w:r w:rsidRPr="00F803F9">
        <w:rPr>
          <w:rFonts w:asciiTheme="majorHAnsi" w:hAnsiTheme="majorHAnsi" w:cs="Arial"/>
          <w:sz w:val="22"/>
        </w:rPr>
        <w:t>Orienta´t</w:t>
      </w:r>
      <w:proofErr w:type="spellEnd"/>
      <w:r w:rsidRPr="00F803F9">
        <w:rPr>
          <w:rFonts w:asciiTheme="majorHAnsi" w:hAnsiTheme="majorHAnsi" w:cs="Arial"/>
          <w:sz w:val="22"/>
        </w:rPr>
        <w:t xml:space="preserve">, Feria de Futuro Estudiantil, Orienta Joven, etc. </w:t>
      </w:r>
    </w:p>
    <w:p w14:paraId="792BD8AD"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Creación de un programa de radio escolar sobre orientación académica y profesional, donde se ofrezcan entrevistas, consejos, información, difusión de actividades del POAP, … .</w:t>
      </w:r>
    </w:p>
    <w:p w14:paraId="222456D1"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Familiarización con distintos tipos de impresos (solicitud de la beca del MEC, preinscripción y matrícula, inscripción en la PAU...).</w:t>
      </w:r>
    </w:p>
    <w:p w14:paraId="67234E0A"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 xml:space="preserve">Utilización guiada de aplicaciones de buscadores de títulos universitarios (por ejemplo aplicación </w:t>
      </w:r>
      <w:proofErr w:type="spellStart"/>
      <w:r w:rsidRPr="00F803F9">
        <w:rPr>
          <w:rFonts w:asciiTheme="majorHAnsi" w:hAnsiTheme="majorHAnsi" w:cs="Arial"/>
          <w:sz w:val="22"/>
        </w:rPr>
        <w:t>Qedu</w:t>
      </w:r>
      <w:proofErr w:type="spellEnd"/>
      <w:r w:rsidRPr="00F803F9">
        <w:rPr>
          <w:rFonts w:asciiTheme="majorHAnsi" w:hAnsiTheme="majorHAnsi" w:cs="Arial"/>
          <w:sz w:val="22"/>
        </w:rPr>
        <w:t>).</w:t>
      </w:r>
    </w:p>
    <w:p w14:paraId="5075C5BA"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Formación de alumnos-antena para la difusión en el centro de la información específica a través de diferentes medios (tablones, redes sociales, blog, etc.).</w:t>
      </w:r>
    </w:p>
    <w:p w14:paraId="512F4038"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Asesoramiento y colaboración con tutores en la elaboración del Consejo Orientador en los cursos donde se determine.</w:t>
      </w:r>
    </w:p>
    <w:p w14:paraId="1CBF8168"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lastRenderedPageBreak/>
        <w:t xml:space="preserve">Dinámicas grupales y debates para analizar condicionantes de las decisiones vocacionales y la forma de neutralizarlos.  </w:t>
      </w:r>
    </w:p>
    <w:p w14:paraId="79D43D2F"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Práctica de situaciones problemáticas y simulaciones de toma de decisiones.</w:t>
      </w:r>
    </w:p>
    <w:p w14:paraId="5E3C1C13"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Cuestionarios de decisión personal.</w:t>
      </w:r>
    </w:p>
    <w:p w14:paraId="430DE33D" w14:textId="77777777" w:rsidR="0008777B" w:rsidRPr="00F803F9" w:rsidRDefault="0073275D" w:rsidP="005D3CDB">
      <w:pPr>
        <w:pStyle w:val="Prrafodelista"/>
        <w:numPr>
          <w:ilvl w:val="0"/>
          <w:numId w:val="57"/>
        </w:numPr>
        <w:tabs>
          <w:tab w:val="left" w:pos="767"/>
        </w:tabs>
        <w:spacing w:before="240" w:after="240" w:line="276" w:lineRule="auto"/>
        <w:jc w:val="both"/>
        <w:rPr>
          <w:rFonts w:asciiTheme="majorHAnsi" w:hAnsiTheme="majorHAnsi" w:cs="Arial"/>
          <w:sz w:val="22"/>
        </w:rPr>
      </w:pPr>
      <w:r w:rsidRPr="00F803F9">
        <w:rPr>
          <w:rFonts w:asciiTheme="majorHAnsi" w:hAnsiTheme="majorHAnsi" w:cs="Arial"/>
          <w:sz w:val="22"/>
        </w:rPr>
        <w:t>Semanas temáticas sobre áreas de conocimiento universitario, con talleres, charlas, conferencias, exposiciones, encuentros con profesionales, … . Por ej. Semana de las Artes, Semana de la Ciencia, Semana de las Humanidades, Semana de las Ingenierías, Semana de las Ciencias Sociales.</w:t>
      </w:r>
    </w:p>
    <w:p w14:paraId="4A9ADD49" w14:textId="119CBAFA" w:rsidR="0008777B" w:rsidRPr="00F803F9" w:rsidRDefault="00FD5A44" w:rsidP="00FD5A44">
      <w:pPr>
        <w:pStyle w:val="Ttulo1"/>
      </w:pPr>
      <w:bookmarkStart w:id="51" w:name="_Toc205823514"/>
      <w:r w:rsidRPr="00F803F9">
        <w:t>5. PLAN DE ACTIVIDADES ESPECÍFICO POR ETAPAS</w:t>
      </w:r>
      <w:r w:rsidR="00916814">
        <w:t>.</w:t>
      </w:r>
      <w:bookmarkEnd w:id="51"/>
    </w:p>
    <w:p w14:paraId="32280DAA" w14:textId="77777777" w:rsidR="0008777B" w:rsidRPr="00F803F9" w:rsidRDefault="0008777B">
      <w:pPr>
        <w:pStyle w:val="Standard"/>
        <w:spacing w:line="276" w:lineRule="auto"/>
        <w:rPr>
          <w:rFonts w:asciiTheme="majorHAnsi" w:hAnsiTheme="majorHAnsi"/>
          <w:lang w:val="es-ES"/>
        </w:rPr>
      </w:pPr>
    </w:p>
    <w:p w14:paraId="45A10BEC" w14:textId="44BDC570" w:rsidR="0008777B" w:rsidRPr="00F803F9" w:rsidRDefault="00744BA0" w:rsidP="00744BA0">
      <w:pPr>
        <w:pStyle w:val="Ttulo2"/>
      </w:pPr>
      <w:bookmarkStart w:id="52" w:name="_Toc205823515"/>
      <w:r w:rsidRPr="00F803F9">
        <w:t>5.1. TERCER CICLO DE EDUCACIÓN PRIMARIA</w:t>
      </w:r>
      <w:r w:rsidR="00916814">
        <w:t>.</w:t>
      </w:r>
      <w:bookmarkEnd w:id="52"/>
    </w:p>
    <w:p w14:paraId="4E533C6B" w14:textId="77777777" w:rsidR="0008777B" w:rsidRPr="00F803F9" w:rsidRDefault="0008777B">
      <w:pPr>
        <w:pStyle w:val="Prrafodelista"/>
        <w:spacing w:line="276" w:lineRule="auto"/>
        <w:ind w:left="0"/>
        <w:rPr>
          <w:rFonts w:asciiTheme="majorHAnsi" w:hAnsiTheme="majorHAnsi"/>
          <w:color w:val="C9211E"/>
          <w:sz w:val="22"/>
          <w:szCs w:val="22"/>
        </w:rPr>
      </w:pPr>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40D9944A"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41ACFC"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49630C3"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39652E9E"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AA0A3"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19189"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Presentación del POAP a las familias y al alumnado.</w:t>
            </w:r>
          </w:p>
          <w:p w14:paraId="49892C94"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Taller de desarrollo socioemocional (autoestima, autosuperación, asertividad, …).</w:t>
            </w:r>
          </w:p>
          <w:p w14:paraId="2E8014B1"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Proyecto de autoconocimiento: analizar lo que se me da bien, lo que me gusta, lo que quiero mejorar y los cambios en la adolescencia.</w:t>
            </w:r>
          </w:p>
          <w:p w14:paraId="02A68580"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Dinámicas para practicar las fases de los procesos de toma de decisiones.</w:t>
            </w:r>
          </w:p>
          <w:p w14:paraId="495C1FA5"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 xml:space="preserve">Rincón en el aula para investigar sobre profesiones. </w:t>
            </w:r>
          </w:p>
          <w:p w14:paraId="6E36D3DC" w14:textId="77777777" w:rsidR="0008777B" w:rsidRPr="00F803F9" w:rsidRDefault="0073275D">
            <w:pPr>
              <w:pStyle w:val="Prrafodelista"/>
              <w:numPr>
                <w:ilvl w:val="0"/>
                <w:numId w:val="14"/>
              </w:numPr>
              <w:ind w:left="416"/>
              <w:rPr>
                <w:rFonts w:asciiTheme="majorHAnsi" w:hAnsiTheme="majorHAnsi" w:cs="Arial"/>
                <w:sz w:val="20"/>
                <w:szCs w:val="20"/>
              </w:rPr>
            </w:pPr>
            <w:r w:rsidRPr="00F803F9">
              <w:rPr>
                <w:rFonts w:asciiTheme="majorHAnsi" w:hAnsiTheme="majorHAnsi" w:cs="Arial"/>
                <w:sz w:val="20"/>
                <w:szCs w:val="20"/>
              </w:rPr>
              <w:t xml:space="preserve">Elaboración del porfolio de orientación vocacional y presentación a las familias en reunión tutorial.  </w:t>
            </w:r>
          </w:p>
          <w:p w14:paraId="486A8460" w14:textId="77777777" w:rsidR="0008777B" w:rsidRPr="00F803F9" w:rsidRDefault="0073275D">
            <w:pPr>
              <w:pStyle w:val="Prrafodelista"/>
              <w:numPr>
                <w:ilvl w:val="0"/>
                <w:numId w:val="14"/>
              </w:numPr>
              <w:ind w:left="416"/>
              <w:rPr>
                <w:rFonts w:asciiTheme="majorHAnsi" w:hAnsiTheme="majorHAnsi"/>
              </w:rPr>
            </w:pPr>
            <w:r w:rsidRPr="00F803F9">
              <w:rPr>
                <w:rFonts w:asciiTheme="majorHAnsi" w:hAnsiTheme="majorHAnsi" w:cs="Arial"/>
                <w:sz w:val="20"/>
                <w:szCs w:val="22"/>
              </w:rPr>
              <w:t>Evaluación del POAP con el alumnado.</w:t>
            </w:r>
          </w:p>
        </w:tc>
      </w:tr>
      <w:tr w:rsidR="0008777B" w:rsidRPr="00F803F9" w14:paraId="1CAA2FE3"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A31C5"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4529E"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Vídeo fórum sobre profesiones relacionadas con las materias.</w:t>
            </w:r>
          </w:p>
          <w:p w14:paraId="61B26192" w14:textId="77777777" w:rsidR="0008777B" w:rsidRPr="00F803F9" w:rsidRDefault="0073275D">
            <w:pPr>
              <w:pStyle w:val="Prrafodelista"/>
              <w:numPr>
                <w:ilvl w:val="0"/>
                <w:numId w:val="14"/>
              </w:numPr>
              <w:spacing w:line="276" w:lineRule="auto"/>
              <w:ind w:left="416"/>
              <w:jc w:val="both"/>
              <w:rPr>
                <w:rFonts w:asciiTheme="majorHAnsi" w:hAnsiTheme="majorHAnsi"/>
              </w:rPr>
            </w:pPr>
            <w:r w:rsidRPr="00F803F9">
              <w:rPr>
                <w:rFonts w:asciiTheme="majorHAnsi" w:hAnsiTheme="majorHAnsi" w:cs="Arial"/>
                <w:sz w:val="20"/>
              </w:rPr>
              <w:t>Proyecto transversal sobre los sectores y los campos profesionales.</w:t>
            </w:r>
          </w:p>
          <w:p w14:paraId="135606B8" w14:textId="77777777" w:rsidR="0008777B" w:rsidRPr="00F803F9" w:rsidRDefault="0073275D">
            <w:pPr>
              <w:pStyle w:val="Prrafodelista"/>
              <w:numPr>
                <w:ilvl w:val="0"/>
                <w:numId w:val="14"/>
              </w:numPr>
              <w:spacing w:line="276" w:lineRule="auto"/>
              <w:ind w:left="416"/>
              <w:jc w:val="both"/>
              <w:rPr>
                <w:rFonts w:asciiTheme="majorHAnsi" w:hAnsiTheme="majorHAnsi"/>
              </w:rPr>
            </w:pPr>
            <w:r w:rsidRPr="00F803F9">
              <w:rPr>
                <w:rFonts w:asciiTheme="majorHAnsi" w:hAnsiTheme="majorHAnsi" w:cs="Arial"/>
                <w:sz w:val="20"/>
              </w:rPr>
              <w:t>Investigación sobre las profesiones del entorno próximo.</w:t>
            </w:r>
          </w:p>
          <w:p w14:paraId="664C6AC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el árbol genealógico de las profesiones de la familia del alumnado.</w:t>
            </w:r>
          </w:p>
        </w:tc>
      </w:tr>
      <w:tr w:rsidR="0008777B" w:rsidRPr="00F803F9" w14:paraId="2E90ABCD"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BE324"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5C77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Programa de transición de Primaria a Secundaria en 6º (visita a un centro de educación secundaria, entrevistas con alumnado de ESO)</w:t>
            </w:r>
          </w:p>
          <w:p w14:paraId="01016BC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Sesión informativa e interactiva sobre el sistema educativo.</w:t>
            </w:r>
          </w:p>
        </w:tc>
      </w:tr>
      <w:tr w:rsidR="0008777B" w:rsidRPr="00F803F9" w14:paraId="004B64A7"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BB0A3"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4486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Feria de las profesiones.</w:t>
            </w:r>
          </w:p>
          <w:p w14:paraId="106A57E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 a un centro de trabajo para conocer los diferentes roles laborales y sectores profesionales.</w:t>
            </w:r>
          </w:p>
          <w:p w14:paraId="5ABC2E5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profesionales teniendo en cuenta la perspectiva de género.</w:t>
            </w:r>
          </w:p>
        </w:tc>
      </w:tr>
    </w:tbl>
    <w:p w14:paraId="67611D5A" w14:textId="77777777" w:rsidR="0008777B" w:rsidRPr="00F803F9" w:rsidRDefault="0008777B">
      <w:pPr>
        <w:spacing w:line="276" w:lineRule="auto"/>
        <w:rPr>
          <w:rFonts w:asciiTheme="majorHAnsi" w:hAnsiTheme="majorHAnsi"/>
        </w:rPr>
      </w:pPr>
    </w:p>
    <w:p w14:paraId="13AFF8DD" w14:textId="77777777" w:rsidR="0008777B" w:rsidRPr="00F803F9" w:rsidRDefault="0008777B">
      <w:pPr>
        <w:spacing w:line="276" w:lineRule="auto"/>
        <w:rPr>
          <w:rFonts w:asciiTheme="majorHAnsi" w:hAnsiTheme="majorHAnsi"/>
        </w:rPr>
      </w:pPr>
    </w:p>
    <w:p w14:paraId="0FC4DA77" w14:textId="77777777" w:rsidR="00AA0299" w:rsidRPr="00F803F9" w:rsidRDefault="00AA0299">
      <w:pPr>
        <w:spacing w:line="276" w:lineRule="auto"/>
        <w:rPr>
          <w:rFonts w:asciiTheme="majorHAnsi" w:hAnsiTheme="majorHAnsi"/>
        </w:rPr>
      </w:pPr>
    </w:p>
    <w:p w14:paraId="1034F22B" w14:textId="77777777" w:rsidR="00AA0299" w:rsidRPr="00F803F9" w:rsidRDefault="00AA0299">
      <w:pPr>
        <w:spacing w:line="276" w:lineRule="auto"/>
        <w:rPr>
          <w:rFonts w:asciiTheme="majorHAnsi" w:hAnsiTheme="majorHAnsi"/>
        </w:rPr>
      </w:pPr>
    </w:p>
    <w:p w14:paraId="3249EAA8" w14:textId="3F4C3181" w:rsidR="0008777B" w:rsidRPr="00F803F9" w:rsidRDefault="00744BA0" w:rsidP="00AA0299">
      <w:pPr>
        <w:pStyle w:val="Ttulo2"/>
      </w:pPr>
      <w:bookmarkStart w:id="53" w:name="_Toc205823516"/>
      <w:r w:rsidRPr="00F803F9">
        <w:t>5.2. EDUCACIÓN SECUNDARIA OBLIGATORIA</w:t>
      </w:r>
      <w:r w:rsidR="00916814">
        <w:t>.</w:t>
      </w:r>
      <w:bookmarkEnd w:id="53"/>
    </w:p>
    <w:p w14:paraId="58BBF0D1" w14:textId="77777777" w:rsidR="0008777B" w:rsidRPr="00F803F9" w:rsidRDefault="0073275D" w:rsidP="00744BA0">
      <w:pPr>
        <w:pStyle w:val="Ttulo3"/>
        <w:rPr>
          <w:lang w:val="es-ES"/>
        </w:rPr>
      </w:pPr>
      <w:bookmarkStart w:id="54" w:name="_Toc201674178"/>
      <w:bookmarkStart w:id="55" w:name="_Toc205823517"/>
      <w:r w:rsidRPr="00F803F9">
        <w:rPr>
          <w:lang w:val="es-ES"/>
        </w:rPr>
        <w:t>1º de ESO</w:t>
      </w:r>
      <w:bookmarkEnd w:id="54"/>
      <w:bookmarkEnd w:id="55"/>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19E40EDF"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126E33"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lastRenderedPageBreak/>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1A6011"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67C63A28"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384F"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C0A7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183B247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al alumnado. Introducción a la OAP con vídeos de motivación.</w:t>
            </w:r>
          </w:p>
          <w:p w14:paraId="2FF1E46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desarrollo socioemocional, que incidirá en los siguientes contenidos: Autoestima, asertividad, autocontrol y regulación de conflictos.</w:t>
            </w:r>
          </w:p>
          <w:p w14:paraId="6DD35B9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 un programa de orientación vocacional, apoyado en recursos digitales, que incidirá en el autoconocimiento (cuestionarios aptitudes e intereses profesionales), en el conocimiento  de la etapa educativa de ESO y en el descubrimiento de la variedad de profesiones por campos profesionales.</w:t>
            </w:r>
          </w:p>
          <w:p w14:paraId="606CACF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Práctica de simulaciones de toma de decisiones.  </w:t>
            </w:r>
          </w:p>
          <w:p w14:paraId="4434006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Actividades sobre corresponsabilidad  y sesgo de género en las profesiones.</w:t>
            </w:r>
          </w:p>
          <w:p w14:paraId="1A00619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del porfolio de orientación académica y profesional y presentación a las familias en reunión tutorial.</w:t>
            </w:r>
          </w:p>
          <w:p w14:paraId="1BAD709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Evaluación del POAP con el alumnado.  </w:t>
            </w:r>
          </w:p>
        </w:tc>
      </w:tr>
      <w:tr w:rsidR="0008777B" w:rsidRPr="00F803F9" w14:paraId="5A01C1E3"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20BCA"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168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Video fórum y análisis grupal de las profesiones relacionadas con las diferentes materias.</w:t>
            </w:r>
          </w:p>
          <w:p w14:paraId="1C1B2FB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 un profesiograma.</w:t>
            </w:r>
          </w:p>
        </w:tc>
      </w:tr>
      <w:tr w:rsidR="0008777B" w:rsidRPr="00F803F9" w14:paraId="638EAC00"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815D5"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A433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el sistema educativo.</w:t>
            </w:r>
          </w:p>
          <w:p w14:paraId="5B21E06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las novedades en 2º de ESO con entrevistas a alumnado del curso superior.</w:t>
            </w:r>
          </w:p>
          <w:p w14:paraId="3DAAFBE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062044C9"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96918"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A98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para conocer el contexto productivo de profesiones menos conocidas.</w:t>
            </w:r>
          </w:p>
          <w:p w14:paraId="2B01FBA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con profesionales teniendo en cuenta la perspectiva de género.</w:t>
            </w:r>
          </w:p>
        </w:tc>
      </w:tr>
    </w:tbl>
    <w:p w14:paraId="1EFB83F3" w14:textId="77777777" w:rsidR="0008777B" w:rsidRPr="00F803F9" w:rsidRDefault="0008777B">
      <w:pPr>
        <w:pStyle w:val="Standard"/>
        <w:spacing w:line="276" w:lineRule="auto"/>
        <w:jc w:val="both"/>
        <w:rPr>
          <w:rFonts w:asciiTheme="majorHAnsi" w:hAnsiTheme="majorHAnsi"/>
          <w:lang w:val="es-ES"/>
        </w:rPr>
      </w:pPr>
    </w:p>
    <w:p w14:paraId="3201CC35" w14:textId="77777777" w:rsidR="0008777B" w:rsidRPr="00F803F9" w:rsidRDefault="0073275D" w:rsidP="00744BA0">
      <w:pPr>
        <w:pStyle w:val="Ttulo3"/>
        <w:rPr>
          <w:lang w:val="es-ES"/>
        </w:rPr>
      </w:pPr>
      <w:bookmarkStart w:id="56" w:name="_Toc201674179"/>
      <w:bookmarkStart w:id="57" w:name="_Toc205823518"/>
      <w:r w:rsidRPr="00F803F9">
        <w:rPr>
          <w:lang w:val="es-ES"/>
        </w:rPr>
        <w:t>2º de ESO</w:t>
      </w:r>
      <w:bookmarkEnd w:id="56"/>
      <w:bookmarkEnd w:id="57"/>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34CD9AD6"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03D94F"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B46D30"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7D300F70"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9D9C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3D56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217E6F7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al alumnado. Introducción a la OAP con vídeos de motivación.</w:t>
            </w:r>
          </w:p>
          <w:p w14:paraId="0A85FD2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desarrollo socioemocional, que incidirá en los siguientes contenidos: autoestima, iniciativa, creatividad, pensamiento crítico, autoconfianza.</w:t>
            </w:r>
          </w:p>
          <w:p w14:paraId="514E408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orientación vocacional, apoyado en recursos digitales, que incidirá en el autoconocimiento (personalidad, aficiones, aptitudes, e intereses profesionales), en el conocimiento de la etapa y del  sistema educativo y en la práctica de la toma de decisiones vocacionales (práctica grupal de resolución de casos donde se ha de tomar una decisión vocacional).</w:t>
            </w:r>
          </w:p>
          <w:p w14:paraId="420E2FB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Actividades sobre corresponsabilidad  y sesgo de género en las profesiones.</w:t>
            </w:r>
          </w:p>
          <w:p w14:paraId="354973E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del porfolio de orientación académica y profesional y presentación a las familias en reunión tutorial.</w:t>
            </w:r>
          </w:p>
          <w:p w14:paraId="5DF0E28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tc>
      </w:tr>
      <w:tr w:rsidR="0008777B" w:rsidRPr="00F803F9" w14:paraId="408DEB1D"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D422F"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0E0B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Unidades didácticas sobre </w:t>
            </w:r>
            <w:proofErr w:type="spellStart"/>
            <w:r w:rsidRPr="00F803F9">
              <w:rPr>
                <w:rFonts w:asciiTheme="majorHAnsi" w:hAnsiTheme="majorHAnsi" w:cs="Arial"/>
                <w:sz w:val="20"/>
                <w:szCs w:val="20"/>
              </w:rPr>
              <w:t>como</w:t>
            </w:r>
            <w:proofErr w:type="spellEnd"/>
            <w:r w:rsidRPr="00F803F9">
              <w:rPr>
                <w:rFonts w:asciiTheme="majorHAnsi" w:hAnsiTheme="majorHAnsi" w:cs="Arial"/>
                <w:sz w:val="20"/>
                <w:szCs w:val="20"/>
              </w:rPr>
              <w:t xml:space="preserve"> se relaciona el aprendizaje de una determinada asignatura con los sectores profesionales.</w:t>
            </w:r>
          </w:p>
          <w:p w14:paraId="7D69859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Vídeo fórum sobre entorno laboral: profesiones emergentes.</w:t>
            </w:r>
          </w:p>
          <w:p w14:paraId="543641F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Debates sobre profesiones tradicionales y emergentes y su relación con los aprendizajes adquiridos en las diferentes materias.</w:t>
            </w:r>
          </w:p>
        </w:tc>
      </w:tr>
      <w:tr w:rsidR="0008777B" w:rsidRPr="00F803F9" w14:paraId="5F56DBE2"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18277"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6DB4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el sistema educativo.</w:t>
            </w:r>
          </w:p>
          <w:p w14:paraId="58C7410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las novedades en 3º de ESO con entrevistas a alumnado del curso superior.</w:t>
            </w:r>
          </w:p>
          <w:p w14:paraId="6F15BA1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Información de los itinerarios del centro y su conexión con estudios posteriores.</w:t>
            </w:r>
          </w:p>
          <w:p w14:paraId="2F9233A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Asesoramiento y colaboración con tutores en la elaboración del Consejo Orientador.</w:t>
            </w:r>
          </w:p>
          <w:p w14:paraId="16D4088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3DDBDAFD"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E4E96"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9900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para conocer el contexto productivo de profesiones menos conocidas.</w:t>
            </w:r>
          </w:p>
          <w:p w14:paraId="45F75DF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con antiguos alumnos y profesionales de referencia.</w:t>
            </w:r>
          </w:p>
        </w:tc>
      </w:tr>
    </w:tbl>
    <w:p w14:paraId="366D0017" w14:textId="77777777" w:rsidR="0008777B" w:rsidRPr="00F803F9" w:rsidRDefault="0008777B">
      <w:pPr>
        <w:pStyle w:val="Standard"/>
        <w:spacing w:line="276" w:lineRule="auto"/>
        <w:jc w:val="both"/>
        <w:rPr>
          <w:rFonts w:asciiTheme="majorHAnsi" w:hAnsiTheme="majorHAnsi"/>
          <w:sz w:val="24"/>
          <w:lang w:val="es-ES"/>
        </w:rPr>
      </w:pPr>
    </w:p>
    <w:p w14:paraId="0EA94694" w14:textId="77777777" w:rsidR="0008777B" w:rsidRPr="00F803F9" w:rsidRDefault="0073275D" w:rsidP="00744BA0">
      <w:pPr>
        <w:pStyle w:val="Ttulo3"/>
        <w:rPr>
          <w:lang w:val="es-ES"/>
        </w:rPr>
      </w:pPr>
      <w:bookmarkStart w:id="58" w:name="_Toc201674180"/>
      <w:bookmarkStart w:id="59" w:name="_Toc205823519"/>
      <w:r w:rsidRPr="00F803F9">
        <w:rPr>
          <w:lang w:val="es-ES"/>
        </w:rPr>
        <w:t>3º de ESO</w:t>
      </w:r>
      <w:bookmarkEnd w:id="58"/>
      <w:bookmarkEnd w:id="59"/>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10DD495F"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5558A"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AF4455"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78F75631"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488D9"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29D5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0729CD8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al alumnado. Introducción a la OAP con vídeos de motivación.</w:t>
            </w:r>
          </w:p>
          <w:p w14:paraId="69BF324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desarrollo socioemocional, que incidirá en los siguientes contenidos: autoestima, iniciativa, creatividad, pensamiento crítico, asertividad.</w:t>
            </w:r>
          </w:p>
          <w:p w14:paraId="66F88D0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orientación vocacional, apoyado en recursos digitales, que incidirá en el autoconocimiento (valores, personalidad, aficiones, aptitudes, intereses profesionales, rendimiento académico), en el conocimiento de la etapa y del  sistema educativo, y en la toma de decisiones  (teoría y práctica de la toma de decisiones vocacionales).</w:t>
            </w:r>
          </w:p>
          <w:p w14:paraId="6847516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Actividades sobre rol de género y análisis de desigualdad en la elección de diferentes estudios.</w:t>
            </w:r>
          </w:p>
          <w:p w14:paraId="130BEDE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Formulación de la decisión personal e individual para 4º de ESO y comunicación a la familia.</w:t>
            </w:r>
          </w:p>
          <w:p w14:paraId="4BB1D9C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del porfolio de orientación académica y profesional y presentación a las familias en reunión tutorial.</w:t>
            </w:r>
          </w:p>
          <w:p w14:paraId="00FCAFF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tc>
      </w:tr>
      <w:tr w:rsidR="0008777B" w:rsidRPr="00F803F9" w14:paraId="15A2A455"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2903C"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2B8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Unidades didácticas sobre cómo se relaciona el aprendizaje de una determinada asignatura con los sectores profesionales.</w:t>
            </w:r>
          </w:p>
          <w:p w14:paraId="1C16E32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Vídeo fórum sobre entorno laboral: profesiones STEAM.</w:t>
            </w:r>
          </w:p>
          <w:p w14:paraId="3515852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Dinámicas de grupo y debates sobre las competencias transversales que se requieren en las profesiones y su relación con los aprendizajes adquiridos en las diferentes materias.</w:t>
            </w:r>
          </w:p>
        </w:tc>
      </w:tr>
      <w:tr w:rsidR="0008777B" w:rsidRPr="00F803F9" w14:paraId="6AF8FAE1"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FEF6"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FF20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el sistema educativo.</w:t>
            </w:r>
          </w:p>
          <w:p w14:paraId="24255F3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las novedades en 4º de ESO con entrevistas a alumnado del curso superior.</w:t>
            </w:r>
          </w:p>
          <w:p w14:paraId="48C1DAC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Información de los itinerarios del centro y su conexión con estudios posteriores.</w:t>
            </w:r>
          </w:p>
          <w:p w14:paraId="4FF2E76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Práctica de búsqueda guiada de información con demostraciones y ejemplos de cómo utilizar palabras clave o seleccionar resultados relevantes, utilización de motores de búsqueda, … .</w:t>
            </w:r>
          </w:p>
          <w:p w14:paraId="34A4FFF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Conocimiento de páginas web institucionales y webs especializadas.</w:t>
            </w:r>
          </w:p>
          <w:p w14:paraId="38FD5A0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Acompañamiento personalizado en la elaboración el proyecto vocacional para alumnado con necesidades educativas especiales (acercamiento a centros educativos de interés, entrevistas individuales con la familia, orientación individualizada, …).</w:t>
            </w:r>
          </w:p>
          <w:p w14:paraId="6A72FB6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Formación de alumnos-antena para la difusión en el centro de la información específica a través de diferentes medios (tablones, redes sociales, blog, etc.).</w:t>
            </w:r>
          </w:p>
          <w:p w14:paraId="5823A83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4E0B8EB0"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6CB7"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0A6B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para conocer el contexto productivo de profesiones STEAM.</w:t>
            </w:r>
          </w:p>
          <w:p w14:paraId="460956A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antiguos alumnos y profesionales de referencia.</w:t>
            </w:r>
          </w:p>
          <w:p w14:paraId="6F4F4FF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Jornadas de conocimiento sobre los estudios de Formación Profesional.</w:t>
            </w:r>
          </w:p>
          <w:p w14:paraId="50BC83A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 a centros que imparten Formación Profesional.</w:t>
            </w:r>
          </w:p>
          <w:p w14:paraId="6B12DF4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 las aulas-taller de los estudios de FP impartidos en el centro.</w:t>
            </w:r>
          </w:p>
        </w:tc>
      </w:tr>
    </w:tbl>
    <w:p w14:paraId="2C6DDA45" w14:textId="77777777" w:rsidR="0008777B" w:rsidRPr="00F803F9" w:rsidRDefault="0008777B">
      <w:pPr>
        <w:pStyle w:val="Standard"/>
        <w:spacing w:line="276" w:lineRule="auto"/>
        <w:jc w:val="both"/>
        <w:rPr>
          <w:rFonts w:asciiTheme="majorHAnsi" w:hAnsiTheme="majorHAnsi"/>
          <w:lang w:val="es-ES"/>
        </w:rPr>
      </w:pPr>
    </w:p>
    <w:p w14:paraId="0D5B44DD" w14:textId="77777777" w:rsidR="0008777B" w:rsidRPr="00F803F9" w:rsidRDefault="0073275D" w:rsidP="00744BA0">
      <w:pPr>
        <w:pStyle w:val="Ttulo3"/>
        <w:rPr>
          <w:lang w:val="es-ES"/>
        </w:rPr>
      </w:pPr>
      <w:bookmarkStart w:id="60" w:name="_Toc201674181"/>
      <w:bookmarkStart w:id="61" w:name="_Toc205823520"/>
      <w:r w:rsidRPr="00F803F9">
        <w:rPr>
          <w:lang w:val="es-ES"/>
        </w:rPr>
        <w:t>4º de ESO</w:t>
      </w:r>
      <w:bookmarkEnd w:id="60"/>
      <w:bookmarkEnd w:id="61"/>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38E9C8D3"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6D83D1"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669EDF"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03552EB0"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A1699"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E48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19387C6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al alumnado. Introducción a la OAP con vídeos motivacionales.</w:t>
            </w:r>
          </w:p>
          <w:p w14:paraId="2708B30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en la hora semanal de tutoría del programa de orientación vocacional, que incidirá en el autoconocimiento, en el conocimiento exhaustivo de las opciones académicas al finalizar 4º y en la toma de decisiones.</w:t>
            </w:r>
          </w:p>
          <w:p w14:paraId="13C94EA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Cumplimentación de escalas de autoevaluación que faciliten el conocimiento de uno mismo (aptitudes, valores, rendimiento académico, …).</w:t>
            </w:r>
          </w:p>
          <w:p w14:paraId="2CDAB26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Utilización de los programas digitales de Orientación vocacional que ayuden a elaborar el perfil personal aptitudes, valores, intereses del alumnado y a analizar </w:t>
            </w:r>
            <w:proofErr w:type="spellStart"/>
            <w:r w:rsidRPr="00F803F9">
              <w:rPr>
                <w:rFonts w:asciiTheme="majorHAnsi" w:hAnsiTheme="majorHAnsi" w:cs="Arial"/>
                <w:sz w:val="20"/>
                <w:szCs w:val="20"/>
              </w:rPr>
              <w:t>como</w:t>
            </w:r>
            <w:proofErr w:type="spellEnd"/>
            <w:r w:rsidRPr="00F803F9">
              <w:rPr>
                <w:rFonts w:asciiTheme="majorHAnsi" w:hAnsiTheme="majorHAnsi" w:cs="Arial"/>
                <w:sz w:val="20"/>
                <w:szCs w:val="20"/>
              </w:rPr>
              <w:t xml:space="preserve"> se alinean con las diferentes profesiones.</w:t>
            </w:r>
          </w:p>
          <w:p w14:paraId="5CFB2EE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Cumplimentación individual de cuestionarios de toma de decisiones a través de los cuales deberán argumentar las razones de escoger una opción u otra.</w:t>
            </w:r>
          </w:p>
          <w:p w14:paraId="2B4315B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Vídeo fórum y consulta de webs para el conocimiento de los planes de estudio y de las salidas profesionales de las diferentes titulaciones.</w:t>
            </w:r>
          </w:p>
          <w:p w14:paraId="47A486A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Consulta de páginas web sobre búsqueda de empleo.</w:t>
            </w:r>
          </w:p>
          <w:p w14:paraId="0DCEED4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Dinámicas grupales y debates para analizar condicionantes de las decisiones vocacionales y la forma de neutralizarlos.</w:t>
            </w:r>
          </w:p>
          <w:p w14:paraId="56721F4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del porfolio de orientación académica y profesional y presentación a las familias en reunión tutorial.</w:t>
            </w:r>
          </w:p>
          <w:p w14:paraId="7327AAA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p w14:paraId="53C9E4A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Formulación por escrito de la decisión personal e individual y comunicación a la familia.  </w:t>
            </w:r>
          </w:p>
        </w:tc>
      </w:tr>
      <w:tr w:rsidR="0008777B" w:rsidRPr="00F803F9" w14:paraId="1B80EA1B"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CD7DF"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2803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Vídeo fórum sobre entorno laboral: tendencias de mercado, perfiles profesionales, niveles de empleabilidad, profesiones emergentes, competencias requeridas.</w:t>
            </w:r>
          </w:p>
          <w:p w14:paraId="389DDF0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Investigación sobre los itinerarios y profesiones relacionadas con las diferentes materias de ESO.</w:t>
            </w:r>
          </w:p>
        </w:tc>
      </w:tr>
      <w:tr w:rsidR="0008777B" w:rsidRPr="00F803F9" w14:paraId="115B13AC"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1BEE3"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4E35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el sistema educativo y sus diferentes itinerarios con presentaciones e infografías.</w:t>
            </w:r>
          </w:p>
          <w:p w14:paraId="6D31F7B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sobre los estudios a elegir después de la ESO.</w:t>
            </w:r>
          </w:p>
          <w:p w14:paraId="30F8038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Información de los itinerarios del centro y su conexión con estudios posteriores.</w:t>
            </w:r>
          </w:p>
          <w:p w14:paraId="35AC8E7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Práctica de búsqueda guiada de información con demostraciones y ejemplos de cómo utilizar palabras clave o seleccionar resultados relevantes, utilización de motores de búsqueda, … .</w:t>
            </w:r>
          </w:p>
          <w:p w14:paraId="37E3249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 páginas web institucionales y webs especializadas relacionadas con estudios posteriores e información sobre el mundo laboral.</w:t>
            </w:r>
          </w:p>
          <w:p w14:paraId="1FFF336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del sistema de becas.</w:t>
            </w:r>
          </w:p>
          <w:p w14:paraId="1C64F1D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Formación de alumnos-antena para la difusión en el centro de la información específica a través de diferentes medios (tablones, redes sociales, blog, etc.).</w:t>
            </w:r>
          </w:p>
          <w:p w14:paraId="679F31C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Acompañamiento personalizado en la elaboración el proyecto vocacional para alumnado con NEAE (acercamiento a centros educativos de interés, entrevistas individuales con la familia, orientación individualizada, …).</w:t>
            </w:r>
          </w:p>
          <w:p w14:paraId="61467E1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Asesoramiento y colaboración con tutores en la elaboración del Consejo Orientador personalizado.</w:t>
            </w:r>
          </w:p>
          <w:p w14:paraId="6860BC9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individualizadas de asesoramiento vocacional, para la orientación personalizada con alumnado, siendo posible la presencia de sus padres o tutores.</w:t>
            </w:r>
          </w:p>
          <w:p w14:paraId="622F73B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Mediación con familias con las que no haya acuerdo en la decisión vocacional del alumnado.</w:t>
            </w:r>
          </w:p>
          <w:p w14:paraId="51785B8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000781A9"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E5C9D"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3D68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Jornadas sobre estudios universitarios a cargo de docentes universitarios.</w:t>
            </w:r>
          </w:p>
          <w:p w14:paraId="064A4E5E"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universitarios.</w:t>
            </w:r>
          </w:p>
          <w:p w14:paraId="6BAD24A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Jornadas de conocimiento de las enseñanzas especiales.</w:t>
            </w:r>
          </w:p>
          <w:p w14:paraId="6C63A62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alumnado de estudios superiores.</w:t>
            </w:r>
          </w:p>
          <w:p w14:paraId="45E9384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Contacto con los recursos de orientación laboral del entorno próximo al centro.</w:t>
            </w:r>
          </w:p>
          <w:p w14:paraId="1F1FB74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con expertos en orientación laboral.</w:t>
            </w:r>
          </w:p>
          <w:p w14:paraId="1EC627C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sobre profesiones de su interés.</w:t>
            </w:r>
          </w:p>
          <w:p w14:paraId="32F1F8F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personas emprendedoras teniendo en cuenta el rol de género.</w:t>
            </w:r>
          </w:p>
          <w:p w14:paraId="07E890C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Estancias en empresas.</w:t>
            </w:r>
          </w:p>
        </w:tc>
      </w:tr>
    </w:tbl>
    <w:p w14:paraId="3B05CF91" w14:textId="77777777" w:rsidR="0008777B" w:rsidRPr="00F803F9" w:rsidRDefault="0008777B">
      <w:pPr>
        <w:pStyle w:val="Standard"/>
        <w:spacing w:line="276" w:lineRule="auto"/>
        <w:jc w:val="both"/>
        <w:rPr>
          <w:rFonts w:asciiTheme="majorHAnsi" w:hAnsiTheme="majorHAnsi"/>
          <w:lang w:val="es-ES"/>
        </w:rPr>
      </w:pPr>
    </w:p>
    <w:p w14:paraId="68F8B6BB" w14:textId="6913F734" w:rsidR="0008777B" w:rsidRPr="00F803F9" w:rsidRDefault="0083666C" w:rsidP="00744BA0">
      <w:pPr>
        <w:pStyle w:val="Ttulo2"/>
      </w:pPr>
      <w:bookmarkStart w:id="62" w:name="_Toc205823521"/>
      <w:r w:rsidRPr="00F803F9">
        <w:t>5.3. BACHILLERATO</w:t>
      </w:r>
      <w:r w:rsidR="00916814">
        <w:t>.</w:t>
      </w:r>
      <w:bookmarkEnd w:id="62"/>
    </w:p>
    <w:p w14:paraId="28870F3C" w14:textId="77777777" w:rsidR="0008777B" w:rsidRPr="00F803F9" w:rsidRDefault="0008777B">
      <w:pPr>
        <w:pStyle w:val="Prrafodelista"/>
        <w:spacing w:line="276" w:lineRule="auto"/>
        <w:ind w:left="-11"/>
        <w:jc w:val="both"/>
        <w:rPr>
          <w:rFonts w:asciiTheme="majorHAnsi" w:hAnsiTheme="majorHAnsi"/>
        </w:rPr>
      </w:pPr>
    </w:p>
    <w:p w14:paraId="60602878" w14:textId="2866905D" w:rsidR="0008777B" w:rsidRPr="00F803F9" w:rsidRDefault="0073275D" w:rsidP="00744BA0">
      <w:pPr>
        <w:pStyle w:val="Ttulo3"/>
        <w:rPr>
          <w:lang w:val="es-ES"/>
        </w:rPr>
      </w:pPr>
      <w:bookmarkStart w:id="63" w:name="_Toc201674183"/>
      <w:bookmarkStart w:id="64" w:name="_Toc205823522"/>
      <w:r w:rsidRPr="00F803F9">
        <w:rPr>
          <w:lang w:val="es-ES"/>
        </w:rPr>
        <w:t>1º de Bachillerato</w:t>
      </w:r>
      <w:bookmarkEnd w:id="63"/>
      <w:bookmarkEnd w:id="64"/>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3AC82C53"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FD5BDB"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B9DFB7"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52143A07"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93283"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3949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3F977BB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 propuesta de planificación de las actividades del POAP al alumnado.</w:t>
            </w:r>
          </w:p>
          <w:p w14:paraId="317294E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del programa del POAP específico para el curso y concreción en el portfolio vocacional personal, que incidirá en los siguientes bloques:</w:t>
            </w:r>
          </w:p>
          <w:p w14:paraId="13C7C900" w14:textId="77777777" w:rsidR="0008777B" w:rsidRPr="00F803F9" w:rsidRDefault="0073275D" w:rsidP="005D3CDB">
            <w:pPr>
              <w:pStyle w:val="Prrafodelista"/>
              <w:numPr>
                <w:ilvl w:val="0"/>
                <w:numId w:val="58"/>
              </w:numPr>
              <w:spacing w:line="276" w:lineRule="auto"/>
              <w:jc w:val="both"/>
              <w:rPr>
                <w:rFonts w:asciiTheme="majorHAnsi" w:hAnsiTheme="majorHAnsi" w:cs="Arial"/>
                <w:sz w:val="20"/>
                <w:szCs w:val="20"/>
              </w:rPr>
            </w:pPr>
            <w:r w:rsidRPr="00F803F9">
              <w:rPr>
                <w:rFonts w:asciiTheme="majorHAnsi" w:hAnsiTheme="majorHAnsi" w:cs="Arial"/>
                <w:sz w:val="20"/>
                <w:szCs w:val="20"/>
              </w:rPr>
              <w:t xml:space="preserve">Autoconocimiento y desarrollo personal: </w:t>
            </w:r>
            <w:proofErr w:type="spellStart"/>
            <w:r w:rsidRPr="00F803F9">
              <w:rPr>
                <w:rFonts w:asciiTheme="majorHAnsi" w:hAnsiTheme="majorHAnsi" w:cs="Arial"/>
                <w:sz w:val="20"/>
                <w:szCs w:val="20"/>
              </w:rPr>
              <w:t>Tests</w:t>
            </w:r>
            <w:proofErr w:type="spellEnd"/>
            <w:r w:rsidRPr="00F803F9">
              <w:rPr>
                <w:rFonts w:asciiTheme="majorHAnsi" w:hAnsiTheme="majorHAnsi" w:cs="Arial"/>
                <w:sz w:val="20"/>
                <w:szCs w:val="20"/>
              </w:rPr>
              <w:t xml:space="preserve"> de intereses profesionales, de estilos de aprendizaje, valores, inteligencias múltiples, etc. Dinámicas de grupo sobre valores personales y motivaciones, identificación de fortalezas y debilidades.</w:t>
            </w:r>
          </w:p>
          <w:p w14:paraId="7276BF5E" w14:textId="77777777" w:rsidR="0008777B" w:rsidRPr="00F803F9" w:rsidRDefault="0073275D" w:rsidP="005D3CDB">
            <w:pPr>
              <w:pStyle w:val="Prrafodelista"/>
              <w:numPr>
                <w:ilvl w:val="0"/>
                <w:numId w:val="58"/>
              </w:numPr>
              <w:spacing w:line="276" w:lineRule="auto"/>
              <w:jc w:val="both"/>
              <w:rPr>
                <w:rFonts w:asciiTheme="majorHAnsi" w:hAnsiTheme="majorHAnsi" w:cs="Arial"/>
                <w:sz w:val="20"/>
                <w:szCs w:val="20"/>
              </w:rPr>
            </w:pPr>
            <w:r w:rsidRPr="00F803F9">
              <w:rPr>
                <w:rFonts w:asciiTheme="majorHAnsi" w:hAnsiTheme="majorHAnsi" w:cs="Arial"/>
                <w:sz w:val="20"/>
                <w:szCs w:val="20"/>
              </w:rPr>
              <w:t>Información académica y profesional: búsqueda guiada de información, consulta de webs institucionales y portales de orientación. Conocimiento de opciones alternativas. Información sobre los itinerarios de 2º de bachillerato y su relación con estudios posteriores.</w:t>
            </w:r>
          </w:p>
          <w:p w14:paraId="50986618" w14:textId="77777777" w:rsidR="0008777B" w:rsidRPr="00F803F9" w:rsidRDefault="0073275D" w:rsidP="005D3CDB">
            <w:pPr>
              <w:pStyle w:val="Prrafodelista"/>
              <w:numPr>
                <w:ilvl w:val="0"/>
                <w:numId w:val="58"/>
              </w:numPr>
              <w:spacing w:line="276" w:lineRule="auto"/>
              <w:jc w:val="both"/>
              <w:rPr>
                <w:rFonts w:asciiTheme="majorHAnsi" w:hAnsiTheme="majorHAnsi" w:cs="Arial"/>
                <w:sz w:val="20"/>
                <w:szCs w:val="20"/>
              </w:rPr>
            </w:pPr>
            <w:r w:rsidRPr="00F803F9">
              <w:rPr>
                <w:rFonts w:asciiTheme="majorHAnsi" w:hAnsiTheme="majorHAnsi" w:cs="Arial"/>
                <w:sz w:val="20"/>
                <w:szCs w:val="20"/>
              </w:rPr>
              <w:lastRenderedPageBreak/>
              <w:t>Práctica de habilidades para la toma de decisiones:  Taller práctico de simulaciones, dinámicas de grupo y debates sobre cómo manejar las presiones externas y los condicionantes de la decisión vocacional.</w:t>
            </w:r>
          </w:p>
          <w:p w14:paraId="019184C2" w14:textId="77777777" w:rsidR="0008777B" w:rsidRPr="00F803F9" w:rsidRDefault="0073275D" w:rsidP="005D3CDB">
            <w:pPr>
              <w:pStyle w:val="Prrafodelista"/>
              <w:numPr>
                <w:ilvl w:val="0"/>
                <w:numId w:val="58"/>
              </w:numPr>
              <w:spacing w:line="276" w:lineRule="auto"/>
              <w:jc w:val="both"/>
              <w:rPr>
                <w:rFonts w:asciiTheme="majorHAnsi" w:hAnsiTheme="majorHAnsi" w:cs="Arial"/>
                <w:sz w:val="20"/>
                <w:szCs w:val="20"/>
              </w:rPr>
            </w:pPr>
            <w:r w:rsidRPr="00F803F9">
              <w:rPr>
                <w:rFonts w:asciiTheme="majorHAnsi" w:hAnsiTheme="majorHAnsi" w:cs="Arial"/>
                <w:sz w:val="20"/>
                <w:szCs w:val="20"/>
              </w:rPr>
              <w:t>Elaboración del itinerario personal y finalización del porfolio vocacional.</w:t>
            </w:r>
          </w:p>
          <w:p w14:paraId="469EB86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tc>
      </w:tr>
      <w:tr w:rsidR="0008777B" w:rsidRPr="00F803F9" w14:paraId="065F94C2"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30D36"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EB55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profesionales de distintos sectores profesionales relacionados con las materias, para conocer su profesión y trayectoria.</w:t>
            </w:r>
          </w:p>
          <w:p w14:paraId="1A1EE96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 un proyecto transversal en diferentes materias sobre mujeres que fueron pioneras en ámbitos académicos y profesionales.</w:t>
            </w:r>
          </w:p>
          <w:p w14:paraId="2EEDBDE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Análisis en las materias la finalidad y funcionalidad de los aprendizajes que están adquiriendo y su aplicación en el mundo laboral y en las salidas profesionales concretas.</w:t>
            </w:r>
          </w:p>
          <w:p w14:paraId="719A654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Investigación sobre titulaciones que incluyen las materias de bachillerato en sus planes de estudio.</w:t>
            </w:r>
          </w:p>
          <w:p w14:paraId="4B2C87B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Presentaciones sobre las materias optativas a elegir en 2º de bachillerato y análisis de su relación con estudios posteriores.</w:t>
            </w:r>
          </w:p>
        </w:tc>
      </w:tr>
      <w:tr w:rsidR="0008777B" w:rsidRPr="00F803F9" w14:paraId="09C2246B"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A941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F35D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el sistema educativo y sus diferentes itinerarios con presentaciones e infografías.</w:t>
            </w:r>
          </w:p>
          <w:p w14:paraId="6471D8B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individualizadas de asesoramiento vocacional, para la orientación personalizada con alumnado indeciso, siendo posible la presencia de sus padres o tutores.</w:t>
            </w:r>
          </w:p>
          <w:p w14:paraId="7E92D8B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Dar a conocer guías específicas y aplicaciones de buscadores de títulos, notas de corte, salidas profesionales de los estudios, etc.</w:t>
            </w:r>
          </w:p>
          <w:p w14:paraId="6291ADB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11E8665B"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BD5AA"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0CED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Taller de </w:t>
            </w:r>
            <w:proofErr w:type="spellStart"/>
            <w:r w:rsidRPr="00F803F9">
              <w:rPr>
                <w:rFonts w:asciiTheme="majorHAnsi" w:hAnsiTheme="majorHAnsi" w:cs="Arial"/>
                <w:sz w:val="20"/>
                <w:szCs w:val="20"/>
              </w:rPr>
              <w:t>soft-skills</w:t>
            </w:r>
            <w:proofErr w:type="spellEnd"/>
            <w:r w:rsidRPr="00F803F9">
              <w:rPr>
                <w:rFonts w:asciiTheme="majorHAnsi" w:hAnsiTheme="majorHAnsi" w:cs="Arial"/>
                <w:sz w:val="20"/>
                <w:szCs w:val="20"/>
              </w:rPr>
              <w:t xml:space="preserve"> (creatividad, gestión de equipos, comunicación, liderazgo, resolución de conflictos, empatía…).</w:t>
            </w:r>
          </w:p>
          <w:p w14:paraId="384B361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Jornadas sobre estudios universitarios a cargo de docentes universitarios.</w:t>
            </w:r>
          </w:p>
          <w:p w14:paraId="3865F39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universitarios.</w:t>
            </w:r>
          </w:p>
          <w:p w14:paraId="3A3F5B7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Jornadas de Orientación sobre la FP y las enseñanzas de régimen especial con visitas a centros educativos de la ciudad.  </w:t>
            </w:r>
          </w:p>
          <w:p w14:paraId="2BA411F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Participación en ferias de orientación y empleo.</w:t>
            </w:r>
          </w:p>
          <w:p w14:paraId="5051D34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alumnado de estudios superiores.</w:t>
            </w:r>
          </w:p>
          <w:p w14:paraId="6E22F42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Semanas temáticas sobre áreas de conocimiento universitario o familias de FP, con talleres, charlas, conferencias, exposiciones, encuentros con profesionales, …</w:t>
            </w:r>
          </w:p>
          <w:p w14:paraId="4DFD603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Contacto con los recursos de orientación laboral del entorno próximo al centro.</w:t>
            </w:r>
          </w:p>
          <w:p w14:paraId="0C604AE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con expertos en orientación laboral del entorno próximo.</w:t>
            </w:r>
          </w:p>
          <w:p w14:paraId="6525AF7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sobre profesiones de su interés.</w:t>
            </w:r>
          </w:p>
          <w:p w14:paraId="71C87F1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personas emprendedoras teniendo en cuenta el rol de género.</w:t>
            </w:r>
          </w:p>
          <w:p w14:paraId="33C10EB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expertos en orientación laboral en contextos internacionales.</w:t>
            </w:r>
          </w:p>
          <w:p w14:paraId="105E6F8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Estancias en empresas.</w:t>
            </w:r>
          </w:p>
        </w:tc>
      </w:tr>
    </w:tbl>
    <w:p w14:paraId="1BAB7745" w14:textId="77777777" w:rsidR="0008777B" w:rsidRPr="00F803F9" w:rsidRDefault="0008777B">
      <w:pPr>
        <w:pStyle w:val="Prrafodelista"/>
        <w:spacing w:line="276" w:lineRule="auto"/>
        <w:ind w:left="720"/>
        <w:jc w:val="both"/>
        <w:rPr>
          <w:rFonts w:asciiTheme="majorHAnsi" w:hAnsiTheme="majorHAnsi"/>
        </w:rPr>
      </w:pPr>
    </w:p>
    <w:p w14:paraId="1C0B4D1D" w14:textId="77777777" w:rsidR="0008777B" w:rsidRPr="00F803F9" w:rsidRDefault="0008777B">
      <w:pPr>
        <w:pStyle w:val="Prrafodelista"/>
        <w:spacing w:line="276" w:lineRule="auto"/>
        <w:ind w:left="0"/>
        <w:jc w:val="both"/>
        <w:rPr>
          <w:rFonts w:asciiTheme="majorHAnsi" w:hAnsiTheme="majorHAnsi"/>
        </w:rPr>
      </w:pPr>
    </w:p>
    <w:p w14:paraId="789A0A1A" w14:textId="56F27CCD" w:rsidR="0008777B" w:rsidRPr="00F803F9" w:rsidRDefault="0073275D" w:rsidP="00744BA0">
      <w:pPr>
        <w:pStyle w:val="Ttulo3"/>
        <w:rPr>
          <w:lang w:val="es-ES"/>
        </w:rPr>
      </w:pPr>
      <w:bookmarkStart w:id="65" w:name="_Toc201674184"/>
      <w:bookmarkStart w:id="66" w:name="_Toc205823523"/>
      <w:r w:rsidRPr="00F803F9">
        <w:rPr>
          <w:lang w:val="es-ES"/>
        </w:rPr>
        <w:t>2º de Bachillerato</w:t>
      </w:r>
      <w:bookmarkEnd w:id="65"/>
      <w:bookmarkEnd w:id="66"/>
    </w:p>
    <w:tbl>
      <w:tblPr>
        <w:tblW w:w="9346" w:type="dxa"/>
        <w:tblInd w:w="5" w:type="dxa"/>
        <w:tblLayout w:type="fixed"/>
        <w:tblCellMar>
          <w:left w:w="10" w:type="dxa"/>
          <w:right w:w="10" w:type="dxa"/>
        </w:tblCellMar>
        <w:tblLook w:val="0000" w:firstRow="0" w:lastRow="0" w:firstColumn="0" w:lastColumn="0" w:noHBand="0" w:noVBand="0"/>
      </w:tblPr>
      <w:tblGrid>
        <w:gridCol w:w="1738"/>
        <w:gridCol w:w="7608"/>
      </w:tblGrid>
      <w:tr w:rsidR="0008777B" w:rsidRPr="00F803F9" w14:paraId="2ADDBA31" w14:textId="77777777" w:rsidTr="00FB3740">
        <w:tc>
          <w:tcPr>
            <w:tcW w:w="1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828CF8"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66D3F2"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3FB6A215" w14:textId="77777777" w:rsidTr="00FB3740">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CA406"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D32D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 propuesta de planificación de las actividades del POAP al alumnado.</w:t>
            </w:r>
          </w:p>
          <w:p w14:paraId="5443AEC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Conocimiento de la página web institucional y del protocolo de las pruebas de acceso a la universidad.</w:t>
            </w:r>
          </w:p>
          <w:p w14:paraId="4394F83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Mediación con familias con las que no haya acuerdo en la decisión vocacional del alumnado.</w:t>
            </w:r>
          </w:p>
          <w:p w14:paraId="4503FDD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Revisión del itinerario vocacional personal en entrevista individualizada.</w:t>
            </w:r>
          </w:p>
          <w:p w14:paraId="452F395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tc>
      </w:tr>
      <w:tr w:rsidR="0008777B" w:rsidRPr="00F803F9" w14:paraId="25AC2B22" w14:textId="77777777" w:rsidTr="00FB3740">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4C84F"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las materias</w:t>
            </w:r>
          </w:p>
        </w:tc>
        <w:tc>
          <w:tcPr>
            <w:tcW w:w="7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55FE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 los contenidos de las pruebas de acceso a la universidad, de las pruebas de acceso a ciclos de grado superior y pruebas de acceso a otros estudios, analizando los ejercicios de años anteriores.</w:t>
            </w:r>
          </w:p>
        </w:tc>
      </w:tr>
      <w:tr w:rsidR="0008777B" w:rsidRPr="00F803F9" w14:paraId="02A33932" w14:textId="77777777" w:rsidTr="00FB3740">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F7C8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87A2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las pruebas de acceso a la universidad (PAU), pruebas de acceso a otros estudios, sobre los procesos de preinscripción y matrícula en la PAU y en los diferentes estudios, solicitud de becas, solicitud de residencias.</w:t>
            </w:r>
          </w:p>
          <w:p w14:paraId="49538F8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Detección de alumnado que aún no tiene clara la opción de estudios a seguir al finalizar el Bachillerato y orientación individualizada en la toma de decisión o reelaboración del itinerario.</w:t>
            </w:r>
          </w:p>
          <w:p w14:paraId="25B5E19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individualizadas de asesoramiento vocacional, para la orientación personalizada con alumnado indeciso, siendo posible la presencia de sus padres o tutores.</w:t>
            </w:r>
          </w:p>
          <w:p w14:paraId="4D9C5CD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espacio horario reservado.</w:t>
            </w:r>
          </w:p>
        </w:tc>
      </w:tr>
      <w:tr w:rsidR="0008777B" w:rsidRPr="00F803F9" w14:paraId="7016BFA5" w14:textId="77777777" w:rsidTr="00FB3740">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5DB66"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C6A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estudios universitarios a cargo de docentes universitarios.</w:t>
            </w:r>
          </w:p>
          <w:p w14:paraId="2E27C30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universitarios.</w:t>
            </w:r>
          </w:p>
          <w:p w14:paraId="467256A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Jornadas de puertas abiertas (virtuales y presenciales) de diferentes universidades o centros de estudios.</w:t>
            </w:r>
          </w:p>
          <w:p w14:paraId="2B7461A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Jornadas de Orientación sobre la FP y las enseñanzas de régimen especial con visitas a centros educativos del entorno.  </w:t>
            </w:r>
          </w:p>
          <w:p w14:paraId="2AD3E51E"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Participación en ferias de orientación y empleo.</w:t>
            </w:r>
          </w:p>
          <w:p w14:paraId="1E097D6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alumnado de estudios superiores.</w:t>
            </w:r>
          </w:p>
          <w:p w14:paraId="6D1B9EA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Semanas temáticas sobre áreas de conocimiento universitario o familias de FP, con talleres, charlas, conferencias, exposiciones, encuentros con profesionales, …</w:t>
            </w:r>
          </w:p>
          <w:p w14:paraId="57A2FB4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Contacto con los recursos de orientación laboral del entorno próximo al centro.</w:t>
            </w:r>
          </w:p>
          <w:p w14:paraId="228FE2D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con expertos en orientación laboral.</w:t>
            </w:r>
          </w:p>
          <w:p w14:paraId="04FDFD1E"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 sobre profesiones de su interés.</w:t>
            </w:r>
          </w:p>
          <w:p w14:paraId="1EE4256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personas emprendedoras teniendo en cuenta el rol de género.</w:t>
            </w:r>
          </w:p>
          <w:p w14:paraId="317C323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expertos en orientación laboral en contextos internacionales.</w:t>
            </w:r>
          </w:p>
          <w:p w14:paraId="049F589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Estancias en empresas.</w:t>
            </w:r>
          </w:p>
        </w:tc>
      </w:tr>
    </w:tbl>
    <w:p w14:paraId="33C30385" w14:textId="77777777" w:rsidR="0008777B" w:rsidRPr="00F803F9" w:rsidRDefault="0008777B">
      <w:pPr>
        <w:pStyle w:val="Standard"/>
        <w:spacing w:line="276" w:lineRule="auto"/>
        <w:jc w:val="both"/>
        <w:rPr>
          <w:rFonts w:asciiTheme="majorHAnsi" w:hAnsiTheme="majorHAnsi"/>
          <w:lang w:val="es-ES"/>
        </w:rPr>
      </w:pPr>
    </w:p>
    <w:p w14:paraId="5B6AD26B" w14:textId="3DFF81D3" w:rsidR="0008777B" w:rsidRPr="00F803F9" w:rsidRDefault="00744BA0" w:rsidP="00744BA0">
      <w:pPr>
        <w:pStyle w:val="Ttulo2"/>
      </w:pPr>
      <w:bookmarkStart w:id="67" w:name="_Toc205823524"/>
      <w:r w:rsidRPr="00F803F9">
        <w:t>5.4. CICLOS FORMATIVOS DE GRADO BÁSICO</w:t>
      </w:r>
      <w:r w:rsidR="00916814">
        <w:t>.</w:t>
      </w:r>
      <w:bookmarkEnd w:id="67"/>
    </w:p>
    <w:p w14:paraId="2C172931" w14:textId="1ACAE970" w:rsidR="0008777B" w:rsidRPr="00F803F9" w:rsidRDefault="0073275D" w:rsidP="00744BA0">
      <w:pPr>
        <w:pStyle w:val="Ttulo3"/>
        <w:rPr>
          <w:lang w:val="es-ES"/>
        </w:rPr>
      </w:pPr>
      <w:bookmarkStart w:id="68" w:name="_Toc201674186"/>
      <w:bookmarkStart w:id="69" w:name="_Toc205823525"/>
      <w:r w:rsidRPr="00F803F9">
        <w:rPr>
          <w:lang w:val="es-ES"/>
        </w:rPr>
        <w:t>Primer curso</w:t>
      </w:r>
      <w:bookmarkEnd w:id="68"/>
      <w:bookmarkEnd w:id="69"/>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148E91A1"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93F9DF"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Área/Dto./órgano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E594E9"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77423672"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57EF1"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3B8E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7828FEC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 propuesta de planificación de las actividades del POAP al alumnado.</w:t>
            </w:r>
          </w:p>
          <w:p w14:paraId="57C242F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del POAP específico para el curso y concreción en el portfolio vocacional personal, que incidirá en los siguientes bloques:</w:t>
            </w:r>
          </w:p>
          <w:p w14:paraId="528F5964" w14:textId="77777777" w:rsidR="0008777B" w:rsidRPr="00F803F9" w:rsidRDefault="0073275D" w:rsidP="005D3CDB">
            <w:pPr>
              <w:pStyle w:val="Prrafodelista"/>
              <w:numPr>
                <w:ilvl w:val="0"/>
                <w:numId w:val="59"/>
              </w:numPr>
              <w:spacing w:line="276" w:lineRule="auto"/>
              <w:ind w:left="983"/>
              <w:jc w:val="both"/>
              <w:rPr>
                <w:rFonts w:asciiTheme="majorHAnsi" w:hAnsiTheme="majorHAnsi" w:cs="Arial"/>
                <w:sz w:val="20"/>
                <w:szCs w:val="20"/>
              </w:rPr>
            </w:pPr>
            <w:r w:rsidRPr="00F803F9">
              <w:rPr>
                <w:rFonts w:asciiTheme="majorHAnsi" w:hAnsiTheme="majorHAnsi" w:cs="Arial"/>
                <w:sz w:val="20"/>
                <w:szCs w:val="20"/>
              </w:rPr>
              <w:t xml:space="preserve">Autoconocimiento y autoestima: Dinámicas de presentación y de construcción de la identidad personal. Cuestionarios de cualidades y fortalezas. Actividades </w:t>
            </w:r>
            <w:r w:rsidRPr="00F803F9">
              <w:rPr>
                <w:rFonts w:asciiTheme="majorHAnsi" w:hAnsiTheme="majorHAnsi" w:cs="Arial"/>
                <w:sz w:val="20"/>
                <w:szCs w:val="20"/>
              </w:rPr>
              <w:lastRenderedPageBreak/>
              <w:t>de mejora de la autoestima. Taller de gestión emocional. Actividades de revisión de logros pasados.</w:t>
            </w:r>
          </w:p>
          <w:p w14:paraId="6065277E" w14:textId="77777777" w:rsidR="0008777B" w:rsidRPr="00F803F9" w:rsidRDefault="0073275D" w:rsidP="005D3CDB">
            <w:pPr>
              <w:pStyle w:val="Prrafodelista"/>
              <w:numPr>
                <w:ilvl w:val="0"/>
                <w:numId w:val="59"/>
              </w:numPr>
              <w:spacing w:line="276" w:lineRule="auto"/>
              <w:ind w:left="983"/>
              <w:jc w:val="both"/>
              <w:rPr>
                <w:rFonts w:asciiTheme="majorHAnsi" w:hAnsiTheme="majorHAnsi" w:cs="Arial"/>
                <w:sz w:val="20"/>
                <w:szCs w:val="20"/>
              </w:rPr>
            </w:pPr>
            <w:r w:rsidRPr="00F803F9">
              <w:rPr>
                <w:rFonts w:asciiTheme="majorHAnsi" w:hAnsiTheme="majorHAnsi" w:cs="Arial"/>
                <w:sz w:val="20"/>
                <w:szCs w:val="20"/>
              </w:rPr>
              <w:t>Motivación y expectativas: Debates apoyados por vídeos sobre el valor del aprendizaje y del trabajo. Actividades de identificación de creencias negativas o que limitan y reformulación positiva. Elaboración de metas a corto plazo.</w:t>
            </w:r>
          </w:p>
          <w:p w14:paraId="23A908A2" w14:textId="77777777" w:rsidR="0008777B" w:rsidRPr="00F803F9" w:rsidRDefault="0073275D" w:rsidP="005D3CDB">
            <w:pPr>
              <w:pStyle w:val="Prrafodelista"/>
              <w:numPr>
                <w:ilvl w:val="0"/>
                <w:numId w:val="59"/>
              </w:numPr>
              <w:spacing w:line="276" w:lineRule="auto"/>
              <w:ind w:left="983"/>
              <w:jc w:val="both"/>
              <w:rPr>
                <w:rFonts w:asciiTheme="majorHAnsi" w:hAnsiTheme="majorHAnsi" w:cs="Arial"/>
                <w:sz w:val="20"/>
                <w:szCs w:val="20"/>
              </w:rPr>
            </w:pPr>
            <w:r w:rsidRPr="00F803F9">
              <w:rPr>
                <w:rFonts w:asciiTheme="majorHAnsi" w:hAnsiTheme="majorHAnsi" w:cs="Arial"/>
                <w:sz w:val="20"/>
                <w:szCs w:val="20"/>
              </w:rPr>
              <w:t>Habilidades personales: Habilidades sociales (comunicación, asertividad y empatía), trabajo en equipo (dinámicas de colaboración), resolución de conflictos (estrategias básicas para resolver problemas), toma de decisiones  (análisis y práctica con situaciones reales).</w:t>
            </w:r>
          </w:p>
          <w:p w14:paraId="26BCEBFF" w14:textId="77777777" w:rsidR="0008777B" w:rsidRPr="00F803F9" w:rsidRDefault="0073275D" w:rsidP="005D3CDB">
            <w:pPr>
              <w:pStyle w:val="Prrafodelista"/>
              <w:numPr>
                <w:ilvl w:val="0"/>
                <w:numId w:val="59"/>
              </w:numPr>
              <w:spacing w:line="276" w:lineRule="auto"/>
              <w:ind w:left="983"/>
              <w:jc w:val="both"/>
              <w:rPr>
                <w:rFonts w:asciiTheme="majorHAnsi" w:hAnsiTheme="majorHAnsi" w:cs="Arial"/>
                <w:sz w:val="20"/>
                <w:szCs w:val="20"/>
              </w:rPr>
            </w:pPr>
            <w:r w:rsidRPr="00F803F9">
              <w:rPr>
                <w:rFonts w:asciiTheme="majorHAnsi" w:hAnsiTheme="majorHAnsi" w:cs="Arial"/>
                <w:sz w:val="20"/>
                <w:szCs w:val="20"/>
              </w:rPr>
              <w:t>Habilidades para la vida y para el trabajo I: Taller de habilidades de gestión del tiempo, organización y planificación.</w:t>
            </w:r>
          </w:p>
          <w:p w14:paraId="38B65181" w14:textId="77777777" w:rsidR="0008777B" w:rsidRPr="00F803F9" w:rsidRDefault="0073275D" w:rsidP="005D3CDB">
            <w:pPr>
              <w:pStyle w:val="Prrafodelista"/>
              <w:numPr>
                <w:ilvl w:val="0"/>
                <w:numId w:val="59"/>
              </w:numPr>
              <w:spacing w:line="276" w:lineRule="auto"/>
              <w:ind w:left="983"/>
              <w:jc w:val="both"/>
              <w:rPr>
                <w:rFonts w:asciiTheme="majorHAnsi" w:hAnsiTheme="majorHAnsi" w:cs="Arial"/>
                <w:sz w:val="20"/>
                <w:szCs w:val="20"/>
              </w:rPr>
            </w:pPr>
            <w:r w:rsidRPr="00F803F9">
              <w:rPr>
                <w:rFonts w:asciiTheme="majorHAnsi" w:hAnsiTheme="majorHAnsi" w:cs="Arial"/>
                <w:sz w:val="20"/>
                <w:szCs w:val="20"/>
              </w:rPr>
              <w:t>Descubrimiento vocacional: ¿Qué me gusta hacer? (Test de intereses vocacionales), análisis de opciones académicas, construcción del perfil personal profesional.</w:t>
            </w:r>
          </w:p>
          <w:p w14:paraId="4561A0B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Exploración del mundo laboral I: conociendo el mundo del trabajo (visionado de vídeos motivadores y reales de jóvenes en distintos oficios), oficios con futuro, invitación de profesionales locales o </w:t>
            </w:r>
            <w:proofErr w:type="spellStart"/>
            <w:r w:rsidRPr="00F803F9">
              <w:rPr>
                <w:rFonts w:asciiTheme="majorHAnsi" w:hAnsiTheme="majorHAnsi" w:cs="Arial"/>
                <w:sz w:val="20"/>
                <w:szCs w:val="20"/>
              </w:rPr>
              <w:t>ex-alumnos</w:t>
            </w:r>
            <w:proofErr w:type="spellEnd"/>
            <w:r w:rsidRPr="00F803F9">
              <w:rPr>
                <w:rFonts w:asciiTheme="majorHAnsi" w:hAnsiTheme="majorHAnsi" w:cs="Arial"/>
                <w:sz w:val="20"/>
                <w:szCs w:val="20"/>
              </w:rPr>
              <w:t>, análisis de salidas profesionales del ciclo.</w:t>
            </w:r>
          </w:p>
          <w:p w14:paraId="4D5FB16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Plan de acción personal: definición de objetivos personales, análisis de barreras para lograr los objetivos, elaboración de un plan con metas SMART.</w:t>
            </w:r>
          </w:p>
          <w:p w14:paraId="6B2567E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Elaboración del conclusiones para el porfolio vocacional personal.</w:t>
            </w:r>
          </w:p>
          <w:p w14:paraId="150EE3B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w:t>
            </w:r>
          </w:p>
        </w:tc>
      </w:tr>
      <w:tr w:rsidR="0008777B" w:rsidRPr="00F803F9" w14:paraId="621EC978"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FAD3F"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313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Dinámicas de mejora de la autoestima en dos diferentes módulos (identificación de fortalezas y debilidades en cada módulo y elaboración de plan de mejora).</w:t>
            </w:r>
          </w:p>
          <w:p w14:paraId="006AD0F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Práctica de habilidades para la vida y para el trabajo aprendidas en los talleres formativos de tutoría.</w:t>
            </w:r>
          </w:p>
          <w:p w14:paraId="1CDF603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Análisis de las salidas laborales y del perfil profesional a relacionado con los distintos módulos del ciclo.</w:t>
            </w:r>
          </w:p>
          <w:p w14:paraId="407BA2B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Dinámicas de grupo y debates sobre las competencias transversales que se requieren en las profesiones y su relación con los aprendizajes adquiridos en los diferentes módulos.</w:t>
            </w:r>
          </w:p>
        </w:tc>
      </w:tr>
      <w:tr w:rsidR="0008777B" w:rsidRPr="00F803F9" w14:paraId="520D62D6"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E78B"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6AF5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sobre las opciones educativas después del ciclo básico.</w:t>
            </w:r>
          </w:p>
          <w:p w14:paraId="523263E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 páginas web, portales, institucionales y especializados con información académica.</w:t>
            </w:r>
          </w:p>
          <w:p w14:paraId="722F0B4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Conocimiento del sistema de becas.</w:t>
            </w:r>
          </w:p>
          <w:p w14:paraId="11CF85E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Formación de alumnos-antena para la difusión en el centro de la información específica a través de diferentes medios (tablones, redes sociales, blog, etc.).</w:t>
            </w:r>
          </w:p>
          <w:p w14:paraId="61506E8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Entrevistas individualizadas de asesoramiento vocacional, para la orientación personalizada del alumnado indeciso o con baja motivación, siendo posible la presencia de sus padres o tutores.</w:t>
            </w:r>
          </w:p>
          <w:p w14:paraId="65ADA7D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horario reservado del Departamento de orientación.</w:t>
            </w:r>
          </w:p>
        </w:tc>
      </w:tr>
      <w:tr w:rsidR="0008777B" w:rsidRPr="00F803F9" w14:paraId="42AAA020"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5834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5AD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Jornadas de orientación sobre la FP y las enseñanzas de régimen especial con visitas a centros educativos de la ciudad.  </w:t>
            </w:r>
          </w:p>
          <w:p w14:paraId="7D7D9D40"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Participación en ferias de orientación y empleo.</w:t>
            </w:r>
          </w:p>
          <w:p w14:paraId="5706893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alumnado de estudios superiores.</w:t>
            </w:r>
          </w:p>
          <w:p w14:paraId="30CB3BF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Semanas temáticas sobre las familias de FP, con talleres, charlas, conferencias, exposiciones, encuentros con profesionales, …</w:t>
            </w:r>
          </w:p>
          <w:p w14:paraId="7FC8D1B7"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Contacto con los recursos de orientación laboral del entorno próximo al centro.</w:t>
            </w:r>
          </w:p>
          <w:p w14:paraId="562248E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 a una oficina de empleo.</w:t>
            </w:r>
          </w:p>
          <w:p w14:paraId="7C537D4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Visitas a centros de trabajo.</w:t>
            </w:r>
          </w:p>
          <w:p w14:paraId="29FA62A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personas emprendedoras teniendo en cuenta el rol de género.</w:t>
            </w:r>
          </w:p>
          <w:p w14:paraId="05A6F0A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Estancias en empresas.</w:t>
            </w:r>
          </w:p>
          <w:p w14:paraId="706A8CDB"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Organización de talleres de motivación laboral: Emprendimiento, técnicas de búsqueda activa de empleo.</w:t>
            </w:r>
          </w:p>
        </w:tc>
      </w:tr>
    </w:tbl>
    <w:p w14:paraId="26CDBB20" w14:textId="77777777" w:rsidR="0008777B" w:rsidRPr="00F803F9" w:rsidRDefault="0008777B">
      <w:pPr>
        <w:pStyle w:val="Prrafodelista"/>
        <w:spacing w:line="276" w:lineRule="auto"/>
        <w:ind w:left="720"/>
        <w:jc w:val="both"/>
        <w:rPr>
          <w:rFonts w:asciiTheme="majorHAnsi" w:hAnsiTheme="majorHAnsi"/>
        </w:rPr>
      </w:pPr>
    </w:p>
    <w:p w14:paraId="6366822F" w14:textId="77777777" w:rsidR="0008777B" w:rsidRPr="00F803F9" w:rsidRDefault="0008777B">
      <w:pPr>
        <w:spacing w:line="276" w:lineRule="auto"/>
        <w:jc w:val="both"/>
        <w:rPr>
          <w:rFonts w:asciiTheme="majorHAnsi" w:hAnsiTheme="majorHAnsi"/>
        </w:rPr>
      </w:pPr>
    </w:p>
    <w:p w14:paraId="6E9D2AE6" w14:textId="77777777" w:rsidR="0008777B" w:rsidRPr="00F803F9" w:rsidRDefault="0008777B">
      <w:pPr>
        <w:spacing w:line="276" w:lineRule="auto"/>
        <w:jc w:val="both"/>
        <w:rPr>
          <w:rFonts w:asciiTheme="majorHAnsi" w:hAnsiTheme="majorHAnsi"/>
        </w:rPr>
      </w:pPr>
    </w:p>
    <w:p w14:paraId="1E83B3FD" w14:textId="2D1827B5" w:rsidR="0008777B" w:rsidRPr="00F803F9" w:rsidRDefault="0073275D" w:rsidP="00744BA0">
      <w:pPr>
        <w:pStyle w:val="Ttulo3"/>
        <w:rPr>
          <w:lang w:val="es-ES"/>
        </w:rPr>
      </w:pPr>
      <w:bookmarkStart w:id="70" w:name="_Toc201674187"/>
      <w:bookmarkStart w:id="71" w:name="_Toc205823526"/>
      <w:r w:rsidRPr="00F803F9">
        <w:rPr>
          <w:lang w:val="es-ES"/>
        </w:rPr>
        <w:t>Segundo curso</w:t>
      </w:r>
      <w:bookmarkEnd w:id="70"/>
      <w:bookmarkEnd w:id="71"/>
    </w:p>
    <w:tbl>
      <w:tblPr>
        <w:tblW w:w="9346" w:type="dxa"/>
        <w:tblInd w:w="5" w:type="dxa"/>
        <w:tblLayout w:type="fixed"/>
        <w:tblCellMar>
          <w:left w:w="10" w:type="dxa"/>
          <w:right w:w="10" w:type="dxa"/>
        </w:tblCellMar>
        <w:tblLook w:val="0000" w:firstRow="0" w:lastRow="0" w:firstColumn="0" w:lastColumn="0" w:noHBand="0" w:noVBand="0"/>
      </w:tblPr>
      <w:tblGrid>
        <w:gridCol w:w="1739"/>
        <w:gridCol w:w="7607"/>
      </w:tblGrid>
      <w:tr w:rsidR="0008777B" w:rsidRPr="00F803F9" w14:paraId="695E208E" w14:textId="77777777" w:rsidTr="00FB3740">
        <w:tc>
          <w:tcPr>
            <w:tcW w:w="17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CC342"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Área/órgano implicado</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B865B" w14:textId="77777777" w:rsidR="0008777B" w:rsidRPr="00F803F9" w:rsidRDefault="0073275D">
            <w:pPr>
              <w:pStyle w:val="Standard"/>
              <w:spacing w:after="0"/>
              <w:jc w:val="center"/>
              <w:rPr>
                <w:rFonts w:asciiTheme="majorHAnsi" w:eastAsia="Times New Roman" w:hAnsiTheme="majorHAnsi" w:cs="Arial"/>
                <w:b/>
                <w:szCs w:val="20"/>
                <w:lang w:val="es-ES" w:eastAsia="es-ES"/>
              </w:rPr>
            </w:pPr>
            <w:r w:rsidRPr="00F803F9">
              <w:rPr>
                <w:rFonts w:asciiTheme="majorHAnsi" w:eastAsia="Times New Roman" w:hAnsiTheme="majorHAnsi" w:cs="Arial"/>
                <w:b/>
                <w:szCs w:val="20"/>
                <w:lang w:val="es-ES" w:eastAsia="es-ES"/>
              </w:rPr>
              <w:t>Actividades</w:t>
            </w:r>
          </w:p>
        </w:tc>
      </w:tr>
      <w:tr w:rsidR="0008777B" w:rsidRPr="00F803F9" w14:paraId="11334A38"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3DD1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PAT</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4F48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POAP a las familias en reunión grupal de tutoría.</w:t>
            </w:r>
          </w:p>
          <w:p w14:paraId="52F6861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 la propuesta de planificación de las actividades del POAP al alumnado.</w:t>
            </w:r>
          </w:p>
          <w:p w14:paraId="5683C58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Aplicación del programa del POAP específico para el curso y concreción en el portfolio vocacional personal, que incidirá en los siguientes bloques:</w:t>
            </w:r>
          </w:p>
          <w:p w14:paraId="183E82D9"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Repaso y consolidación: revisión de los objetivos planteados en el primer curso, autoevaluación de las competencias personales y sociales, dinámicas para consolidar la autoestima.</w:t>
            </w:r>
          </w:p>
          <w:p w14:paraId="312E8365"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 xml:space="preserve">Habilidades para la vida y para el trabajo II: talleres de </w:t>
            </w:r>
            <w:proofErr w:type="spellStart"/>
            <w:r w:rsidRPr="00F803F9">
              <w:rPr>
                <w:rFonts w:asciiTheme="majorHAnsi" w:hAnsiTheme="majorHAnsi" w:cs="Arial"/>
                <w:sz w:val="20"/>
                <w:szCs w:val="20"/>
              </w:rPr>
              <w:t>soft-skills</w:t>
            </w:r>
            <w:proofErr w:type="spellEnd"/>
            <w:r w:rsidRPr="00F803F9">
              <w:rPr>
                <w:rFonts w:asciiTheme="majorHAnsi" w:hAnsiTheme="majorHAnsi" w:cs="Arial"/>
                <w:sz w:val="20"/>
                <w:szCs w:val="20"/>
              </w:rPr>
              <w:t xml:space="preserve">, dinámicas de análisis de las habilidades para el trabajo (puntualidad, compromiso, respeto, imagen personal, adaptabilidad, iniciativa, constancia, </w:t>
            </w:r>
            <w:proofErr w:type="spellStart"/>
            <w:r w:rsidRPr="00F803F9">
              <w:rPr>
                <w:rFonts w:asciiTheme="majorHAnsi" w:hAnsiTheme="majorHAnsi" w:cs="Arial"/>
                <w:sz w:val="20"/>
                <w:szCs w:val="20"/>
              </w:rPr>
              <w:t>organizacion</w:t>
            </w:r>
            <w:proofErr w:type="spellEnd"/>
            <w:r w:rsidRPr="00F803F9">
              <w:rPr>
                <w:rFonts w:asciiTheme="majorHAnsi" w:hAnsiTheme="majorHAnsi" w:cs="Arial"/>
                <w:sz w:val="20"/>
                <w:szCs w:val="20"/>
              </w:rPr>
              <w:t>...).</w:t>
            </w:r>
          </w:p>
          <w:p w14:paraId="607374E2"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 xml:space="preserve">Exploración del mundo laboral II: entrevista con profesionales inspiradores, vídeo fórum sobre profesiones relacionadas con las familias de FP, análisis de sesgo de género en los sectores profesionales.  </w:t>
            </w:r>
          </w:p>
          <w:p w14:paraId="4857EEF9"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Competencias para el empleo: Redacción del CV, canales de búsqueda de empleo, preparación de entrevista, introducción a los derechos y deberes laborales.</w:t>
            </w:r>
          </w:p>
          <w:p w14:paraId="70779D5F"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 xml:space="preserve">Plan de futuro: dinámicas de proyección personal (ej. cómo me veo en 5 años), plan personalizado con objetivos y pasos.  </w:t>
            </w:r>
          </w:p>
          <w:p w14:paraId="37DD3A53" w14:textId="77777777" w:rsidR="0008777B" w:rsidRPr="00F803F9" w:rsidRDefault="0073275D" w:rsidP="005D3CDB">
            <w:pPr>
              <w:pStyle w:val="Prrafodelista"/>
              <w:numPr>
                <w:ilvl w:val="0"/>
                <w:numId w:val="60"/>
              </w:numPr>
              <w:spacing w:line="276" w:lineRule="auto"/>
              <w:ind w:left="842"/>
              <w:jc w:val="both"/>
              <w:rPr>
                <w:rFonts w:asciiTheme="majorHAnsi" w:hAnsiTheme="majorHAnsi" w:cs="Arial"/>
                <w:sz w:val="20"/>
                <w:szCs w:val="20"/>
              </w:rPr>
            </w:pPr>
            <w:r w:rsidRPr="00F803F9">
              <w:rPr>
                <w:rFonts w:asciiTheme="majorHAnsi" w:hAnsiTheme="majorHAnsi" w:cs="Arial"/>
                <w:sz w:val="20"/>
                <w:szCs w:val="20"/>
              </w:rPr>
              <w:t>Elaboración del itinerario personal y finalización del porfolio vocacional.</w:t>
            </w:r>
          </w:p>
          <w:p w14:paraId="3D1362E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Tutorías individuales para analizar el itinerario personal vocacional. Presentación de logros y objetivos.</w:t>
            </w:r>
          </w:p>
          <w:p w14:paraId="2BC5650D"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Presentación del porfolio vocacional a las familias en reunión tutorial.</w:t>
            </w:r>
          </w:p>
          <w:p w14:paraId="4EC25B3E"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Evaluación del POAP con el alumnado. Celebración del camino recorrido. Cierre emocional y entrega de diplomas simbólicos.</w:t>
            </w:r>
          </w:p>
        </w:tc>
      </w:tr>
      <w:tr w:rsidR="0008777B" w:rsidRPr="00F803F9" w14:paraId="69312BEA"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30102"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las materias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B28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Práctica de habilidades para la vida y para el trabajo aprendidas en los talleres formativos de tutoría.</w:t>
            </w:r>
          </w:p>
          <w:p w14:paraId="4BE0726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Análisis de las empresas del entorno próximo y su relación con los ciclos de FP.</w:t>
            </w:r>
          </w:p>
          <w:p w14:paraId="7C91FFE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Encuentros con </w:t>
            </w:r>
            <w:proofErr w:type="spellStart"/>
            <w:r w:rsidRPr="00F803F9">
              <w:rPr>
                <w:rFonts w:asciiTheme="majorHAnsi" w:hAnsiTheme="majorHAnsi" w:cs="Arial"/>
                <w:sz w:val="20"/>
                <w:szCs w:val="20"/>
              </w:rPr>
              <w:t>ex-alumnos</w:t>
            </w:r>
            <w:proofErr w:type="spellEnd"/>
            <w:r w:rsidRPr="00F803F9">
              <w:rPr>
                <w:rFonts w:asciiTheme="majorHAnsi" w:hAnsiTheme="majorHAnsi" w:cs="Arial"/>
                <w:sz w:val="20"/>
                <w:szCs w:val="20"/>
              </w:rPr>
              <w:t xml:space="preserve"> que comparten su trayectoria académica y profesional.</w:t>
            </w:r>
          </w:p>
          <w:p w14:paraId="0813585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Preparación de la estancia en la empresas al finalizar el ciclo.  </w:t>
            </w:r>
          </w:p>
        </w:tc>
      </w:tr>
      <w:tr w:rsidR="0008777B" w:rsidRPr="00F803F9" w14:paraId="716DD33E"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EAB31"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t>Desde el departamento de Orientación</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A41F5"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Sesiones informativas para profundizar en las opciones educativas después del ciclo básico.</w:t>
            </w:r>
          </w:p>
          <w:p w14:paraId="1CB10E9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Información sobre los procedimientos de inscripción y matrícula en los diferentes estudios.</w:t>
            </w:r>
          </w:p>
          <w:p w14:paraId="4F89DF12"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Posibilidades de formación no reglada. .</w:t>
            </w:r>
          </w:p>
          <w:p w14:paraId="773F870F"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lastRenderedPageBreak/>
              <w:t>Entrevistas individualizadas de asesoramiento vocacional, para la orientación personalizada del alumnado indeciso o con baja motivación, siendo posible la presencia de sus padres o tutores.</w:t>
            </w:r>
          </w:p>
          <w:p w14:paraId="5B2D3C4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Atención individualizada en el horario reservado.</w:t>
            </w:r>
          </w:p>
        </w:tc>
      </w:tr>
      <w:tr w:rsidR="0008777B" w:rsidRPr="00F803F9" w14:paraId="0E27156F" w14:textId="77777777" w:rsidTr="00FB3740">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DE9DC" w14:textId="77777777" w:rsidR="0008777B" w:rsidRPr="00F803F9" w:rsidRDefault="0073275D">
            <w:pPr>
              <w:pStyle w:val="Standard"/>
              <w:spacing w:after="0"/>
              <w:rPr>
                <w:rFonts w:asciiTheme="majorHAnsi" w:eastAsia="Times New Roman" w:hAnsiTheme="majorHAnsi" w:cs="Arial"/>
                <w:sz w:val="20"/>
                <w:szCs w:val="20"/>
                <w:lang w:val="es-ES" w:eastAsia="es-ES"/>
              </w:rPr>
            </w:pPr>
            <w:r w:rsidRPr="00F803F9">
              <w:rPr>
                <w:rFonts w:asciiTheme="majorHAnsi" w:eastAsia="Times New Roman" w:hAnsiTheme="majorHAnsi" w:cs="Arial"/>
                <w:sz w:val="20"/>
                <w:szCs w:val="20"/>
                <w:lang w:val="es-ES" w:eastAsia="es-ES"/>
              </w:rPr>
              <w:lastRenderedPageBreak/>
              <w:t>Desde el plan de actividades complementarias</w:t>
            </w:r>
          </w:p>
        </w:tc>
        <w:tc>
          <w:tcPr>
            <w:tcW w:w="7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6BF8"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 xml:space="preserve">Jornadas de orientación sobre la FP y las enseñanzas de régimen especial con visitas a centros educativos de la ciudad.  </w:t>
            </w:r>
          </w:p>
          <w:p w14:paraId="2467FB23"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Participación en ferias de orientación y empleo.</w:t>
            </w:r>
          </w:p>
          <w:p w14:paraId="441A32B9"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Semanas temáticas sobre las familias de FP, con talleres, charlas, conferencias, exposiciones, encuentros con profesionales, …</w:t>
            </w:r>
          </w:p>
          <w:p w14:paraId="3C18C836"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Contacto con los recursos de orientación laboral del entorno próximo al centro.</w:t>
            </w:r>
          </w:p>
          <w:p w14:paraId="1DC593C4"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 a una oficina de empleo.</w:t>
            </w:r>
          </w:p>
          <w:p w14:paraId="3FC27901"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Visitas a centros de trabajo.</w:t>
            </w:r>
          </w:p>
          <w:p w14:paraId="22A8FB0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Encuentros con personas emprendedoras teniendo en cuenta el rol de género.</w:t>
            </w:r>
          </w:p>
          <w:p w14:paraId="47B3D37A"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Estancias en empresas.</w:t>
            </w:r>
          </w:p>
          <w:p w14:paraId="58C4BA2C" w14:textId="77777777" w:rsidR="0008777B" w:rsidRPr="00F803F9" w:rsidRDefault="0073275D">
            <w:pPr>
              <w:pStyle w:val="Prrafodelista"/>
              <w:numPr>
                <w:ilvl w:val="0"/>
                <w:numId w:val="14"/>
              </w:numPr>
              <w:spacing w:line="276" w:lineRule="auto"/>
              <w:ind w:left="416"/>
              <w:jc w:val="both"/>
              <w:rPr>
                <w:rFonts w:asciiTheme="majorHAnsi" w:hAnsiTheme="majorHAnsi" w:cs="Arial"/>
                <w:sz w:val="20"/>
                <w:szCs w:val="20"/>
              </w:rPr>
            </w:pPr>
            <w:r w:rsidRPr="00F803F9">
              <w:rPr>
                <w:rFonts w:asciiTheme="majorHAnsi" w:hAnsiTheme="majorHAnsi" w:cs="Arial"/>
                <w:sz w:val="20"/>
                <w:szCs w:val="20"/>
              </w:rPr>
              <w:t>Organización de talleres de motivación laboral: Emprendimiento, técnicas de búsqueda activa de empleo.</w:t>
            </w:r>
          </w:p>
        </w:tc>
      </w:tr>
    </w:tbl>
    <w:p w14:paraId="0C6E08F0" w14:textId="77777777" w:rsidR="0008777B" w:rsidRPr="00F803F9" w:rsidRDefault="0008777B">
      <w:pPr>
        <w:pStyle w:val="Standard"/>
        <w:spacing w:line="276" w:lineRule="auto"/>
        <w:jc w:val="both"/>
        <w:rPr>
          <w:rFonts w:asciiTheme="majorHAnsi" w:hAnsiTheme="majorHAnsi"/>
          <w:lang w:val="es-ES"/>
        </w:rPr>
      </w:pPr>
    </w:p>
    <w:p w14:paraId="745988D8" w14:textId="77777777" w:rsidR="0008777B" w:rsidRPr="00F803F9" w:rsidRDefault="0008777B">
      <w:pPr>
        <w:pStyle w:val="Standard"/>
        <w:spacing w:line="276" w:lineRule="auto"/>
        <w:jc w:val="both"/>
        <w:rPr>
          <w:rFonts w:asciiTheme="majorHAnsi" w:hAnsiTheme="majorHAnsi"/>
          <w:lang w:val="es-ES"/>
        </w:rPr>
      </w:pPr>
    </w:p>
    <w:p w14:paraId="29E3C65F" w14:textId="69F0D80B" w:rsidR="0008777B" w:rsidRPr="00F803F9" w:rsidRDefault="00744BA0" w:rsidP="00744BA0">
      <w:pPr>
        <w:pStyle w:val="Ttulo1"/>
      </w:pPr>
      <w:bookmarkStart w:id="72" w:name="_Toc205823527"/>
      <w:r w:rsidRPr="00F803F9">
        <w:t>6. EVALUACIÓN DEL POAP</w:t>
      </w:r>
      <w:r w:rsidR="00320914">
        <w:t>.</w:t>
      </w:r>
      <w:bookmarkEnd w:id="72"/>
    </w:p>
    <w:p w14:paraId="223E06C0" w14:textId="77777777" w:rsidR="0008777B" w:rsidRPr="00F803F9" w:rsidRDefault="0008777B">
      <w:pPr>
        <w:pStyle w:val="Standard"/>
        <w:spacing w:line="276" w:lineRule="auto"/>
        <w:jc w:val="both"/>
        <w:rPr>
          <w:rFonts w:asciiTheme="majorHAnsi" w:hAnsiTheme="majorHAnsi"/>
          <w:lang w:val="es-ES"/>
        </w:rPr>
      </w:pPr>
    </w:p>
    <w:p w14:paraId="4BAFA60A" w14:textId="77777777" w:rsidR="0008777B" w:rsidRPr="00F803F9" w:rsidRDefault="0008777B">
      <w:pPr>
        <w:spacing w:line="276" w:lineRule="auto"/>
        <w:jc w:val="both"/>
        <w:rPr>
          <w:rFonts w:asciiTheme="majorHAnsi" w:hAnsiTheme="majorHAnsi"/>
        </w:rPr>
      </w:pPr>
    </w:p>
    <w:p w14:paraId="2C81A7D9" w14:textId="77777777" w:rsidR="0008777B" w:rsidRPr="00F803F9" w:rsidRDefault="0073275D" w:rsidP="005D3CDB">
      <w:pPr>
        <w:pStyle w:val="Prrafodelista"/>
        <w:numPr>
          <w:ilvl w:val="0"/>
          <w:numId w:val="61"/>
        </w:numPr>
        <w:spacing w:line="276" w:lineRule="auto"/>
        <w:rPr>
          <w:rFonts w:asciiTheme="majorHAnsi" w:hAnsiTheme="majorHAnsi" w:cs="Arial"/>
          <w:sz w:val="22"/>
        </w:rPr>
      </w:pPr>
      <w:r w:rsidRPr="00F803F9">
        <w:rPr>
          <w:rFonts w:asciiTheme="majorHAnsi" w:hAnsiTheme="majorHAnsi" w:cs="Arial"/>
          <w:sz w:val="22"/>
        </w:rPr>
        <w:t xml:space="preserve">Ajustar la programación del POAP a las necesidades y circunstancias del alumnado. </w:t>
      </w:r>
    </w:p>
    <w:p w14:paraId="0510FDFC" w14:textId="77777777" w:rsidR="0008777B" w:rsidRPr="00F803F9" w:rsidRDefault="0073275D" w:rsidP="005D3CDB">
      <w:pPr>
        <w:pStyle w:val="Prrafodelista"/>
        <w:numPr>
          <w:ilvl w:val="0"/>
          <w:numId w:val="61"/>
        </w:numPr>
        <w:spacing w:line="276" w:lineRule="auto"/>
        <w:rPr>
          <w:rFonts w:asciiTheme="majorHAnsi" w:hAnsiTheme="majorHAnsi" w:cs="Arial"/>
          <w:sz w:val="22"/>
        </w:rPr>
      </w:pPr>
      <w:r w:rsidRPr="00F803F9">
        <w:rPr>
          <w:rFonts w:asciiTheme="majorHAnsi" w:hAnsiTheme="majorHAnsi" w:cs="Arial"/>
          <w:sz w:val="22"/>
        </w:rPr>
        <w:t>Valorar el grado de cumplimiento de los objetivos del POAP.</w:t>
      </w:r>
    </w:p>
    <w:p w14:paraId="77EC7154" w14:textId="77777777" w:rsidR="0008777B" w:rsidRPr="00F803F9" w:rsidRDefault="0073275D" w:rsidP="005D3CDB">
      <w:pPr>
        <w:pStyle w:val="Prrafodelista"/>
        <w:numPr>
          <w:ilvl w:val="0"/>
          <w:numId w:val="61"/>
        </w:numPr>
        <w:spacing w:line="276" w:lineRule="auto"/>
        <w:rPr>
          <w:rFonts w:asciiTheme="majorHAnsi" w:hAnsiTheme="majorHAnsi" w:cs="Arial"/>
          <w:sz w:val="22"/>
        </w:rPr>
      </w:pPr>
      <w:r w:rsidRPr="00F803F9">
        <w:rPr>
          <w:rFonts w:asciiTheme="majorHAnsi" w:hAnsiTheme="majorHAnsi" w:cs="Arial"/>
          <w:sz w:val="22"/>
        </w:rPr>
        <w:t>Medir el impacto del programa en el alumnado, las familias y el profesorado.</w:t>
      </w:r>
    </w:p>
    <w:p w14:paraId="44C499FA" w14:textId="77777777" w:rsidR="0008777B" w:rsidRPr="00F803F9" w:rsidRDefault="0073275D" w:rsidP="005D3CDB">
      <w:pPr>
        <w:pStyle w:val="Prrafodelista"/>
        <w:numPr>
          <w:ilvl w:val="0"/>
          <w:numId w:val="61"/>
        </w:numPr>
        <w:spacing w:line="276" w:lineRule="auto"/>
        <w:rPr>
          <w:rFonts w:asciiTheme="majorHAnsi" w:hAnsiTheme="majorHAnsi" w:cs="Arial"/>
          <w:sz w:val="22"/>
        </w:rPr>
      </w:pPr>
      <w:r w:rsidRPr="00F803F9">
        <w:rPr>
          <w:rFonts w:asciiTheme="majorHAnsi" w:hAnsiTheme="majorHAnsi" w:cs="Arial"/>
          <w:sz w:val="22"/>
        </w:rPr>
        <w:t>Detectar fortalezas y áreas de mejora.</w:t>
      </w:r>
    </w:p>
    <w:p w14:paraId="4553EC67" w14:textId="77777777" w:rsidR="0008777B" w:rsidRPr="00F803F9" w:rsidRDefault="0073275D" w:rsidP="005D3CDB">
      <w:pPr>
        <w:pStyle w:val="Prrafodelista"/>
        <w:numPr>
          <w:ilvl w:val="0"/>
          <w:numId w:val="61"/>
        </w:numPr>
        <w:spacing w:line="276" w:lineRule="auto"/>
        <w:rPr>
          <w:rFonts w:asciiTheme="majorHAnsi" w:hAnsiTheme="majorHAnsi" w:cs="Arial"/>
          <w:sz w:val="22"/>
        </w:rPr>
      </w:pPr>
      <w:r w:rsidRPr="00F803F9">
        <w:rPr>
          <w:rFonts w:asciiTheme="majorHAnsi" w:hAnsiTheme="majorHAnsi" w:cs="Arial"/>
          <w:sz w:val="22"/>
        </w:rPr>
        <w:t>Fundamentar decisiones para la mejora continua del plan de orientación.</w:t>
      </w:r>
    </w:p>
    <w:p w14:paraId="3FA10A6D" w14:textId="77777777" w:rsidR="0008777B" w:rsidRPr="00F803F9" w:rsidRDefault="0008777B">
      <w:pPr>
        <w:rPr>
          <w:rFonts w:asciiTheme="majorHAnsi" w:hAnsiTheme="majorHAnsi"/>
        </w:rPr>
      </w:pPr>
    </w:p>
    <w:p w14:paraId="2019DDBA" w14:textId="470ABB04" w:rsidR="0008777B" w:rsidRPr="00F803F9" w:rsidRDefault="00765208" w:rsidP="00765208">
      <w:pPr>
        <w:pStyle w:val="Ttulo2"/>
      </w:pPr>
      <w:bookmarkStart w:id="73" w:name="_Toc205823528"/>
      <w:r w:rsidRPr="00F803F9">
        <w:t>6.1. DIMENSIONES Y CRITERIOS DE EVALUACIÓN</w:t>
      </w:r>
      <w:bookmarkEnd w:id="73"/>
    </w:p>
    <w:p w14:paraId="1B5BF227" w14:textId="77777777" w:rsidR="0008777B" w:rsidRPr="00F803F9" w:rsidRDefault="0008777B">
      <w:pPr>
        <w:spacing w:line="276" w:lineRule="auto"/>
        <w:jc w:val="both"/>
        <w:rPr>
          <w:rFonts w:asciiTheme="majorHAnsi" w:hAnsiTheme="majorHAnsi"/>
        </w:rPr>
      </w:pPr>
    </w:p>
    <w:tbl>
      <w:tblPr>
        <w:tblW w:w="9288" w:type="dxa"/>
        <w:tblCellMar>
          <w:left w:w="10" w:type="dxa"/>
          <w:right w:w="10" w:type="dxa"/>
        </w:tblCellMar>
        <w:tblLook w:val="0000" w:firstRow="0" w:lastRow="0" w:firstColumn="0" w:lastColumn="0" w:noHBand="0" w:noVBand="0"/>
      </w:tblPr>
      <w:tblGrid>
        <w:gridCol w:w="1838"/>
        <w:gridCol w:w="7450"/>
      </w:tblGrid>
      <w:tr w:rsidR="0008777B" w:rsidRPr="00F803F9" w14:paraId="5DB653A6" w14:textId="77777777" w:rsidTr="00FB3740">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583E2" w14:textId="77777777" w:rsidR="0008777B" w:rsidRPr="00F803F9" w:rsidRDefault="0073275D">
            <w:pPr>
              <w:spacing w:line="276" w:lineRule="auto"/>
              <w:jc w:val="center"/>
              <w:rPr>
                <w:rFonts w:asciiTheme="majorHAnsi" w:hAnsiTheme="majorHAnsi" w:cs="Arial"/>
                <w:b/>
              </w:rPr>
            </w:pPr>
            <w:r w:rsidRPr="00F803F9">
              <w:rPr>
                <w:rFonts w:asciiTheme="majorHAnsi" w:hAnsiTheme="majorHAnsi" w:cs="Arial"/>
                <w:b/>
              </w:rPr>
              <w:t>Dimensión</w:t>
            </w:r>
          </w:p>
        </w:tc>
        <w:tc>
          <w:tcPr>
            <w:tcW w:w="74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81340B" w14:textId="77777777" w:rsidR="0008777B" w:rsidRPr="00F803F9" w:rsidRDefault="0073275D">
            <w:pPr>
              <w:spacing w:line="276" w:lineRule="auto"/>
              <w:jc w:val="center"/>
              <w:rPr>
                <w:rFonts w:asciiTheme="majorHAnsi" w:hAnsiTheme="majorHAnsi" w:cs="Arial"/>
                <w:b/>
              </w:rPr>
            </w:pPr>
            <w:r w:rsidRPr="00F803F9">
              <w:rPr>
                <w:rFonts w:asciiTheme="majorHAnsi" w:hAnsiTheme="majorHAnsi" w:cs="Arial"/>
                <w:b/>
              </w:rPr>
              <w:t>Criterios</w:t>
            </w:r>
          </w:p>
        </w:tc>
      </w:tr>
      <w:tr w:rsidR="0008777B" w:rsidRPr="00F803F9" w14:paraId="2E7B8092"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3F659" w14:textId="77777777" w:rsidR="0008777B" w:rsidRPr="00F803F9" w:rsidRDefault="0073275D">
            <w:pPr>
              <w:spacing w:line="276" w:lineRule="auto"/>
              <w:rPr>
                <w:rFonts w:asciiTheme="majorHAnsi" w:hAnsiTheme="majorHAnsi" w:cs="Arial"/>
              </w:rPr>
            </w:pPr>
            <w:r w:rsidRPr="00F803F9">
              <w:rPr>
                <w:rFonts w:asciiTheme="majorHAnsi" w:hAnsiTheme="majorHAnsi" w:cs="Arial"/>
              </w:rPr>
              <w:t>Diseño y planificación</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E9584"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 xml:space="preserve">Adecuación del programa al contexto del centro. </w:t>
            </w:r>
          </w:p>
          <w:p w14:paraId="31BAB2FC"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 xml:space="preserve">Secuenciación y viabilidad de las actividades para cada nivel educativo. </w:t>
            </w:r>
          </w:p>
          <w:p w14:paraId="627132B4"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szCs w:val="22"/>
              </w:rPr>
              <w:t xml:space="preserve">Coherencia de las actividades con los objetivos propuestos. </w:t>
            </w:r>
          </w:p>
          <w:p w14:paraId="2BB31655"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Definición clara de los objetivos.</w:t>
            </w:r>
          </w:p>
          <w:p w14:paraId="106C86C9"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 xml:space="preserve">Grado de integración del POAP en los programas del centro (PAT, PAD, PEC). </w:t>
            </w:r>
          </w:p>
        </w:tc>
      </w:tr>
      <w:tr w:rsidR="0008777B" w:rsidRPr="00F803F9" w14:paraId="7F5984CD"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039AE" w14:textId="77777777" w:rsidR="0008777B" w:rsidRPr="00F803F9" w:rsidRDefault="0073275D">
            <w:pPr>
              <w:spacing w:line="276" w:lineRule="auto"/>
              <w:rPr>
                <w:rFonts w:asciiTheme="majorHAnsi" w:hAnsiTheme="majorHAnsi" w:cs="Arial"/>
              </w:rPr>
            </w:pPr>
            <w:r w:rsidRPr="00F803F9">
              <w:rPr>
                <w:rFonts w:asciiTheme="majorHAnsi" w:hAnsiTheme="majorHAnsi" w:cs="Arial"/>
              </w:rPr>
              <w:t>Implementación y difusión</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19D7B"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Ejecución real de las actividades previstas.</w:t>
            </w:r>
          </w:p>
          <w:p w14:paraId="1AF34649"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Registro de las actividades realizadas.</w:t>
            </w:r>
          </w:p>
          <w:p w14:paraId="01DC26C1"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Difusión del POAP en la comunidad educativa y agentes externos.</w:t>
            </w:r>
          </w:p>
          <w:p w14:paraId="75C7717B"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 xml:space="preserve">Conocimiento de la programación del POAP por parte de los agentes participantes. </w:t>
            </w:r>
          </w:p>
        </w:tc>
      </w:tr>
      <w:tr w:rsidR="0008777B" w:rsidRPr="00F803F9" w14:paraId="69763A58"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8ACD4" w14:textId="77777777" w:rsidR="0008777B" w:rsidRPr="00F803F9" w:rsidRDefault="0073275D">
            <w:pPr>
              <w:spacing w:line="276" w:lineRule="auto"/>
              <w:rPr>
                <w:rFonts w:asciiTheme="majorHAnsi" w:hAnsiTheme="majorHAnsi" w:cs="Arial"/>
              </w:rPr>
            </w:pPr>
            <w:r w:rsidRPr="00F803F9">
              <w:rPr>
                <w:rFonts w:asciiTheme="majorHAnsi" w:hAnsiTheme="majorHAnsi" w:cs="Arial"/>
              </w:rPr>
              <w:t>Participación</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AFA57" w14:textId="77777777"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Asunción de las funciones de los agentes implicados.</w:t>
            </w:r>
          </w:p>
          <w:p w14:paraId="31028D5C" w14:textId="77777777" w:rsidR="0008777B" w:rsidRPr="00F803F9" w:rsidRDefault="0073275D">
            <w:pPr>
              <w:pStyle w:val="Prrafodelista"/>
              <w:numPr>
                <w:ilvl w:val="0"/>
                <w:numId w:val="37"/>
              </w:numPr>
              <w:spacing w:line="276" w:lineRule="auto"/>
              <w:ind w:left="355"/>
              <w:jc w:val="both"/>
              <w:rPr>
                <w:rFonts w:asciiTheme="majorHAnsi" w:hAnsiTheme="majorHAnsi" w:cs="Arial"/>
                <w:sz w:val="22"/>
              </w:rPr>
            </w:pPr>
            <w:r w:rsidRPr="00F803F9">
              <w:rPr>
                <w:rFonts w:asciiTheme="majorHAnsi" w:hAnsiTheme="majorHAnsi" w:cs="Arial"/>
                <w:sz w:val="22"/>
              </w:rPr>
              <w:lastRenderedPageBreak/>
              <w:t>Grado de implicación y participación activa de los tutores, departamentos didácticos, equipo directivo, alumnado, familias y agentes externos en las actividades realizadas.</w:t>
            </w:r>
          </w:p>
          <w:p w14:paraId="49F5CD46" w14:textId="77777777" w:rsidR="0008777B" w:rsidRPr="00F803F9" w:rsidRDefault="0073275D">
            <w:pPr>
              <w:pStyle w:val="Prrafodelista"/>
              <w:numPr>
                <w:ilvl w:val="0"/>
                <w:numId w:val="37"/>
              </w:numPr>
              <w:spacing w:line="276" w:lineRule="auto"/>
              <w:ind w:left="355"/>
              <w:jc w:val="both"/>
              <w:rPr>
                <w:rFonts w:asciiTheme="majorHAnsi" w:hAnsiTheme="majorHAnsi" w:cs="Arial"/>
                <w:sz w:val="22"/>
              </w:rPr>
            </w:pPr>
            <w:r w:rsidRPr="00F803F9">
              <w:rPr>
                <w:rFonts w:asciiTheme="majorHAnsi" w:hAnsiTheme="majorHAnsi" w:cs="Arial"/>
                <w:sz w:val="22"/>
              </w:rPr>
              <w:t>Grado de colaboración de los organismos externos.</w:t>
            </w:r>
          </w:p>
          <w:p w14:paraId="75D0E1E0" w14:textId="77777777" w:rsidR="0008777B" w:rsidRPr="00F803F9" w:rsidRDefault="0073275D">
            <w:pPr>
              <w:pStyle w:val="Prrafodelista"/>
              <w:numPr>
                <w:ilvl w:val="0"/>
                <w:numId w:val="37"/>
              </w:numPr>
              <w:spacing w:line="276" w:lineRule="auto"/>
              <w:ind w:left="355"/>
              <w:jc w:val="both"/>
              <w:rPr>
                <w:rFonts w:asciiTheme="majorHAnsi" w:hAnsiTheme="majorHAnsi" w:cs="Arial"/>
                <w:sz w:val="22"/>
              </w:rPr>
            </w:pPr>
            <w:r w:rsidRPr="00F803F9">
              <w:rPr>
                <w:rFonts w:asciiTheme="majorHAnsi" w:hAnsiTheme="majorHAnsi" w:cs="Arial"/>
                <w:sz w:val="22"/>
              </w:rPr>
              <w:t xml:space="preserve">Valoración de la participación del alumnado en actividades clave. </w:t>
            </w:r>
          </w:p>
        </w:tc>
      </w:tr>
      <w:tr w:rsidR="0008777B" w:rsidRPr="00F803F9" w14:paraId="70E0FF6A"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9386D" w14:textId="77777777" w:rsidR="0008777B" w:rsidRPr="00F803F9" w:rsidRDefault="0073275D">
            <w:pPr>
              <w:spacing w:line="276" w:lineRule="auto"/>
              <w:rPr>
                <w:rFonts w:asciiTheme="majorHAnsi" w:hAnsiTheme="majorHAnsi" w:cs="Arial"/>
              </w:rPr>
            </w:pPr>
            <w:r w:rsidRPr="00F803F9">
              <w:rPr>
                <w:rFonts w:asciiTheme="majorHAnsi" w:hAnsiTheme="majorHAnsi" w:cs="Arial"/>
              </w:rPr>
              <w:lastRenderedPageBreak/>
              <w:t>Coordinación y seguimiento</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6B478" w14:textId="77777777"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Valoración de las reuniones de coordinación entre los distintos agentes participantes.</w:t>
            </w:r>
          </w:p>
          <w:p w14:paraId="7AA637A2" w14:textId="31665BA1"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Asistencia a las reuniones de coordinación.</w:t>
            </w:r>
          </w:p>
          <w:p w14:paraId="55B12C19" w14:textId="3028BB9E" w:rsidR="0008777B" w:rsidRPr="00F803F9" w:rsidRDefault="0073275D">
            <w:pPr>
              <w:pStyle w:val="Prrafodelista"/>
              <w:numPr>
                <w:ilvl w:val="0"/>
                <w:numId w:val="37"/>
              </w:numPr>
              <w:spacing w:line="276" w:lineRule="auto"/>
              <w:ind w:left="355"/>
              <w:jc w:val="both"/>
              <w:rPr>
                <w:rFonts w:asciiTheme="majorHAnsi" w:hAnsiTheme="majorHAnsi" w:cs="Arial"/>
                <w:sz w:val="22"/>
                <w:szCs w:val="22"/>
              </w:rPr>
            </w:pPr>
            <w:r w:rsidRPr="00F803F9">
              <w:rPr>
                <w:rFonts w:asciiTheme="majorHAnsi" w:hAnsiTheme="majorHAnsi" w:cs="Arial"/>
                <w:sz w:val="22"/>
                <w:szCs w:val="22"/>
              </w:rPr>
              <w:t xml:space="preserve">Contribución de los cauces de coordinación y reparto de responsabilidades a la consecución </w:t>
            </w:r>
            <w:r w:rsidR="00FA49C9" w:rsidRPr="00F803F9">
              <w:rPr>
                <w:rFonts w:asciiTheme="majorHAnsi" w:hAnsiTheme="majorHAnsi" w:cs="Arial"/>
                <w:sz w:val="22"/>
                <w:szCs w:val="22"/>
              </w:rPr>
              <w:t>de los</w:t>
            </w:r>
            <w:r w:rsidRPr="00F803F9">
              <w:rPr>
                <w:rFonts w:asciiTheme="majorHAnsi" w:hAnsiTheme="majorHAnsi" w:cs="Arial"/>
                <w:sz w:val="22"/>
                <w:szCs w:val="22"/>
              </w:rPr>
              <w:t xml:space="preserve"> objetivos propuestos.</w:t>
            </w:r>
          </w:p>
          <w:p w14:paraId="08F5AACE" w14:textId="77777777"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Realización de presentaciones previas e informes posteriores a las reuniones.</w:t>
            </w:r>
          </w:p>
          <w:p w14:paraId="53A64DA4" w14:textId="77777777"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 xml:space="preserve">Recogida de los acuerdos en actas de reunión y cumplimiento posterior de los mismos. </w:t>
            </w:r>
          </w:p>
          <w:p w14:paraId="2DFD7E3F" w14:textId="77777777" w:rsidR="0008777B" w:rsidRPr="00F803F9" w:rsidRDefault="0073275D">
            <w:pPr>
              <w:pStyle w:val="Prrafodelista"/>
              <w:numPr>
                <w:ilvl w:val="0"/>
                <w:numId w:val="37"/>
              </w:numPr>
              <w:spacing w:line="276" w:lineRule="auto"/>
              <w:ind w:left="355"/>
              <w:rPr>
                <w:rFonts w:asciiTheme="majorHAnsi" w:hAnsiTheme="majorHAnsi" w:cs="Arial"/>
                <w:sz w:val="22"/>
              </w:rPr>
            </w:pPr>
            <w:r w:rsidRPr="00F803F9">
              <w:rPr>
                <w:rFonts w:asciiTheme="majorHAnsi" w:hAnsiTheme="majorHAnsi" w:cs="Arial"/>
                <w:sz w:val="22"/>
              </w:rPr>
              <w:t xml:space="preserve">Realización de actuaciones de seguimiento. </w:t>
            </w:r>
          </w:p>
        </w:tc>
      </w:tr>
      <w:tr w:rsidR="0008777B" w:rsidRPr="00F803F9" w14:paraId="2D5F3A89"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37F1F" w14:textId="77777777" w:rsidR="0008777B" w:rsidRPr="00F803F9" w:rsidRDefault="0073275D">
            <w:pPr>
              <w:spacing w:line="276" w:lineRule="auto"/>
              <w:rPr>
                <w:rFonts w:asciiTheme="majorHAnsi" w:hAnsiTheme="majorHAnsi" w:cs="Arial"/>
              </w:rPr>
            </w:pPr>
            <w:r w:rsidRPr="00F803F9">
              <w:rPr>
                <w:rFonts w:asciiTheme="majorHAnsi" w:hAnsiTheme="majorHAnsi" w:cs="Arial"/>
              </w:rPr>
              <w:t xml:space="preserve">Recursos </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0743F"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Adecuación y accesibilidad de los recursos.</w:t>
            </w:r>
          </w:p>
          <w:p w14:paraId="67186044"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Adecuación y accesibilidad de los espacios.</w:t>
            </w:r>
          </w:p>
          <w:p w14:paraId="2D31F735"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Disponibilidad y accesibilidad de materiales de apoyo.</w:t>
            </w:r>
          </w:p>
          <w:p w14:paraId="70E5724F"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Adecuación de los materiales a las diferentes actividades de cada curso.</w:t>
            </w:r>
          </w:p>
        </w:tc>
      </w:tr>
      <w:tr w:rsidR="0008777B" w:rsidRPr="00F803F9" w14:paraId="09C65A55"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55ABC" w14:textId="77777777" w:rsidR="0008777B" w:rsidRPr="00F803F9" w:rsidRDefault="0073275D">
            <w:pPr>
              <w:spacing w:line="276" w:lineRule="auto"/>
              <w:rPr>
                <w:rFonts w:asciiTheme="majorHAnsi" w:hAnsiTheme="majorHAnsi" w:cs="Arial"/>
              </w:rPr>
            </w:pPr>
            <w:r w:rsidRPr="00F803F9">
              <w:rPr>
                <w:rFonts w:asciiTheme="majorHAnsi" w:hAnsiTheme="majorHAnsi" w:cs="Arial"/>
              </w:rPr>
              <w:t>Temporalización</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6A448"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 xml:space="preserve">Viabilidad de la temporalización prevista. </w:t>
            </w:r>
          </w:p>
          <w:p w14:paraId="3A592AA9" w14:textId="77777777" w:rsidR="0008777B" w:rsidRPr="00F803F9" w:rsidRDefault="0073275D">
            <w:pPr>
              <w:pStyle w:val="Prrafodelista"/>
              <w:numPr>
                <w:ilvl w:val="0"/>
                <w:numId w:val="37"/>
              </w:numPr>
              <w:spacing w:line="276" w:lineRule="auto"/>
              <w:ind w:left="361"/>
              <w:rPr>
                <w:rFonts w:asciiTheme="majorHAnsi" w:hAnsiTheme="majorHAnsi"/>
              </w:rPr>
            </w:pPr>
            <w:r w:rsidRPr="00F803F9">
              <w:rPr>
                <w:rFonts w:asciiTheme="majorHAnsi" w:hAnsiTheme="majorHAnsi" w:cs="Arial"/>
                <w:sz w:val="22"/>
              </w:rPr>
              <w:t>Cumplimiento del cronograma de acciones previstas.</w:t>
            </w:r>
          </w:p>
        </w:tc>
      </w:tr>
      <w:tr w:rsidR="0008777B" w:rsidRPr="00F803F9" w14:paraId="410815E0"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4268E" w14:textId="77777777" w:rsidR="0008777B" w:rsidRPr="00F803F9" w:rsidRDefault="0073275D">
            <w:pPr>
              <w:spacing w:line="276" w:lineRule="auto"/>
              <w:rPr>
                <w:rFonts w:asciiTheme="majorHAnsi" w:hAnsiTheme="majorHAnsi" w:cs="Arial"/>
              </w:rPr>
            </w:pPr>
            <w:r w:rsidRPr="00F803F9">
              <w:rPr>
                <w:rFonts w:asciiTheme="majorHAnsi" w:hAnsiTheme="majorHAnsi" w:cs="Arial"/>
              </w:rPr>
              <w:t>Resultados e impacto</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7C77C"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Grado de consecución de los objetivos propuestos inicialmente.</w:t>
            </w:r>
          </w:p>
          <w:p w14:paraId="743CDF33"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 xml:space="preserve">Mejora del autoconocimiento. </w:t>
            </w:r>
          </w:p>
          <w:p w14:paraId="5E4B8ACE"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Repercusión de las actividades en el proceso de toma de decisiones vocacionales del alumnado.</w:t>
            </w:r>
          </w:p>
          <w:p w14:paraId="1318F49A"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Satisfacción del alumnado, familias y profesorado.</w:t>
            </w:r>
          </w:p>
          <w:p w14:paraId="3F6C83C6"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 xml:space="preserve">Mejora de la equidad en las propuestas de OAP: orientación para todo el alumnado del centro, orientación adaptada a estudiantes con NEAE, detección de barreras, recursos diferenciados, elaboración de itinerarios significativos. </w:t>
            </w:r>
          </w:p>
        </w:tc>
      </w:tr>
      <w:tr w:rsidR="0008777B" w:rsidRPr="00F803F9" w14:paraId="036BA1E3" w14:textId="77777777" w:rsidTr="00FB374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C0F22" w14:textId="77777777" w:rsidR="0008777B" w:rsidRPr="00F803F9" w:rsidRDefault="0073275D">
            <w:pPr>
              <w:spacing w:line="276" w:lineRule="auto"/>
              <w:rPr>
                <w:rFonts w:asciiTheme="majorHAnsi" w:hAnsiTheme="majorHAnsi" w:cs="Arial"/>
              </w:rPr>
            </w:pPr>
            <w:r w:rsidRPr="00F803F9">
              <w:rPr>
                <w:rFonts w:asciiTheme="majorHAnsi" w:hAnsiTheme="majorHAnsi" w:cs="Arial"/>
              </w:rPr>
              <w:t>Sostenibilidad y mejora</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D869D"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Viabilidad de continuar el programa.</w:t>
            </w:r>
          </w:p>
          <w:p w14:paraId="34C1E0DF"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Propuestas de mejora para el próximo curso.</w:t>
            </w:r>
          </w:p>
          <w:p w14:paraId="0CDC8875" w14:textId="77777777" w:rsidR="0008777B" w:rsidRPr="00F803F9" w:rsidRDefault="0073275D">
            <w:pPr>
              <w:pStyle w:val="Prrafodelista"/>
              <w:numPr>
                <w:ilvl w:val="0"/>
                <w:numId w:val="37"/>
              </w:numPr>
              <w:spacing w:line="276" w:lineRule="auto"/>
              <w:ind w:left="361"/>
              <w:rPr>
                <w:rFonts w:asciiTheme="majorHAnsi" w:hAnsiTheme="majorHAnsi" w:cs="Arial"/>
                <w:sz w:val="22"/>
              </w:rPr>
            </w:pPr>
            <w:r w:rsidRPr="00F803F9">
              <w:rPr>
                <w:rFonts w:asciiTheme="majorHAnsi" w:hAnsiTheme="majorHAnsi" w:cs="Arial"/>
                <w:sz w:val="22"/>
              </w:rPr>
              <w:t xml:space="preserve">Identificación de áreas de mejora a largo plazo. </w:t>
            </w:r>
          </w:p>
        </w:tc>
      </w:tr>
    </w:tbl>
    <w:p w14:paraId="532E297A" w14:textId="77777777" w:rsidR="0008777B" w:rsidRPr="00F803F9" w:rsidRDefault="0008777B">
      <w:pPr>
        <w:spacing w:line="276" w:lineRule="auto"/>
        <w:jc w:val="both"/>
        <w:rPr>
          <w:rFonts w:asciiTheme="majorHAnsi" w:hAnsiTheme="majorHAnsi"/>
        </w:rPr>
      </w:pPr>
    </w:p>
    <w:p w14:paraId="2CFA0703" w14:textId="77777777" w:rsidR="0008777B" w:rsidRPr="00F803F9" w:rsidRDefault="0008777B">
      <w:pPr>
        <w:pStyle w:val="Prrafodelista"/>
        <w:spacing w:line="276" w:lineRule="auto"/>
        <w:ind w:left="-11"/>
        <w:jc w:val="both"/>
        <w:rPr>
          <w:rFonts w:asciiTheme="majorHAnsi" w:hAnsiTheme="majorHAnsi"/>
        </w:rPr>
      </w:pPr>
    </w:p>
    <w:p w14:paraId="0EEBC1D4" w14:textId="7DA17FA1" w:rsidR="0008777B" w:rsidRPr="00F803F9" w:rsidRDefault="00765208" w:rsidP="00765208">
      <w:pPr>
        <w:pStyle w:val="Ttulo2"/>
      </w:pPr>
      <w:bookmarkStart w:id="74" w:name="_Toc205823529"/>
      <w:r w:rsidRPr="00F803F9">
        <w:t>6.2. HERRAMIENTAS, INSTRUMENTOS</w:t>
      </w:r>
      <w:r w:rsidR="004E2030">
        <w:t>.</w:t>
      </w:r>
      <w:bookmarkEnd w:id="74"/>
    </w:p>
    <w:p w14:paraId="05779D4A" w14:textId="77777777" w:rsidR="0008777B" w:rsidRPr="00F803F9" w:rsidRDefault="0008777B">
      <w:pPr>
        <w:pStyle w:val="Prrafodelista"/>
        <w:spacing w:line="276" w:lineRule="auto"/>
        <w:ind w:left="-11"/>
        <w:jc w:val="both"/>
        <w:rPr>
          <w:rFonts w:asciiTheme="majorHAnsi" w:hAnsiTheme="majorHAnsi"/>
          <w:color w:val="C9211E"/>
          <w:sz w:val="22"/>
          <w:szCs w:val="22"/>
        </w:rPr>
      </w:pPr>
    </w:p>
    <w:tbl>
      <w:tblPr>
        <w:tblW w:w="9288" w:type="dxa"/>
        <w:tblCellMar>
          <w:left w:w="10" w:type="dxa"/>
          <w:right w:w="10" w:type="dxa"/>
        </w:tblCellMar>
        <w:tblLook w:val="0000" w:firstRow="0" w:lastRow="0" w:firstColumn="0" w:lastColumn="0" w:noHBand="0" w:noVBand="0"/>
      </w:tblPr>
      <w:tblGrid>
        <w:gridCol w:w="2263"/>
        <w:gridCol w:w="1985"/>
        <w:gridCol w:w="2219"/>
        <w:gridCol w:w="2821"/>
      </w:tblGrid>
      <w:tr w:rsidR="0008777B" w:rsidRPr="00F803F9" w14:paraId="420910EC" w14:textId="77777777" w:rsidTr="00FB3740">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D9C6FF" w14:textId="77777777" w:rsidR="0008777B" w:rsidRPr="00F803F9" w:rsidRDefault="0073275D">
            <w:pPr>
              <w:jc w:val="center"/>
              <w:rPr>
                <w:rFonts w:asciiTheme="majorHAnsi" w:hAnsiTheme="majorHAnsi" w:cs="Arial"/>
                <w:b/>
              </w:rPr>
            </w:pPr>
            <w:r w:rsidRPr="00F803F9">
              <w:rPr>
                <w:rFonts w:asciiTheme="majorHAnsi" w:hAnsiTheme="majorHAnsi" w:cs="Arial"/>
                <w:b/>
              </w:rPr>
              <w:t>Herramienta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B3F76F" w14:textId="77777777" w:rsidR="0008777B" w:rsidRPr="00F803F9" w:rsidRDefault="0073275D">
            <w:pPr>
              <w:jc w:val="center"/>
              <w:rPr>
                <w:rFonts w:asciiTheme="majorHAnsi" w:hAnsiTheme="majorHAnsi" w:cs="Arial"/>
                <w:b/>
              </w:rPr>
            </w:pPr>
            <w:r w:rsidRPr="00F803F9">
              <w:rPr>
                <w:rFonts w:asciiTheme="majorHAnsi" w:hAnsiTheme="majorHAnsi" w:cs="Arial"/>
                <w:b/>
              </w:rPr>
              <w:t>Dirigida a</w:t>
            </w:r>
          </w:p>
        </w:tc>
        <w:tc>
          <w:tcPr>
            <w:tcW w:w="2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282C26" w14:textId="77777777" w:rsidR="0008777B" w:rsidRPr="00F803F9" w:rsidRDefault="0073275D">
            <w:pPr>
              <w:jc w:val="center"/>
              <w:rPr>
                <w:rFonts w:asciiTheme="majorHAnsi" w:hAnsiTheme="majorHAnsi" w:cs="Arial"/>
                <w:b/>
              </w:rPr>
            </w:pPr>
            <w:r w:rsidRPr="00F803F9">
              <w:rPr>
                <w:rFonts w:asciiTheme="majorHAnsi" w:hAnsiTheme="majorHAnsi" w:cs="Arial"/>
                <w:b/>
              </w:rPr>
              <w:t>Cuándo se aplica</w:t>
            </w:r>
          </w:p>
        </w:tc>
        <w:tc>
          <w:tcPr>
            <w:tcW w:w="28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328AF1" w14:textId="77777777" w:rsidR="0008777B" w:rsidRPr="00F803F9" w:rsidRDefault="0073275D">
            <w:pPr>
              <w:jc w:val="center"/>
              <w:rPr>
                <w:rFonts w:asciiTheme="majorHAnsi" w:hAnsiTheme="majorHAnsi" w:cs="Arial"/>
                <w:b/>
              </w:rPr>
            </w:pPr>
            <w:r w:rsidRPr="00F803F9">
              <w:rPr>
                <w:rFonts w:asciiTheme="majorHAnsi" w:hAnsiTheme="majorHAnsi" w:cs="Arial"/>
                <w:b/>
              </w:rPr>
              <w:t>Para qué sirve</w:t>
            </w:r>
          </w:p>
        </w:tc>
      </w:tr>
      <w:tr w:rsidR="0008777B" w:rsidRPr="00F803F9" w14:paraId="5F425E27"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B119C" w14:textId="77777777" w:rsidR="0008777B" w:rsidRPr="00F803F9" w:rsidRDefault="0073275D">
            <w:pPr>
              <w:rPr>
                <w:rFonts w:asciiTheme="majorHAnsi" w:hAnsiTheme="majorHAnsi" w:cs="Arial"/>
                <w:b/>
              </w:rPr>
            </w:pPr>
            <w:r w:rsidRPr="00F803F9">
              <w:rPr>
                <w:rFonts w:asciiTheme="majorHAnsi" w:hAnsiTheme="majorHAnsi" w:cs="Arial"/>
                <w:b/>
              </w:rPr>
              <w:t>Autoevaluación Xcelence (ver anexo)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92BF" w14:textId="77777777" w:rsidR="0008777B" w:rsidRPr="00F803F9" w:rsidRDefault="0073275D">
            <w:pPr>
              <w:rPr>
                <w:rFonts w:asciiTheme="majorHAnsi" w:hAnsiTheme="majorHAnsi" w:cs="Arial"/>
              </w:rPr>
            </w:pPr>
            <w:r w:rsidRPr="00F803F9">
              <w:rPr>
                <w:rFonts w:asciiTheme="majorHAnsi" w:hAnsiTheme="majorHAnsi" w:cs="Arial"/>
              </w:rPr>
              <w:t>Equipo directivo, departamento de orientación y profesorado implicado.</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D73A4" w14:textId="77777777" w:rsidR="0008777B" w:rsidRPr="00F803F9" w:rsidRDefault="0073275D">
            <w:pPr>
              <w:rPr>
                <w:rFonts w:asciiTheme="majorHAnsi" w:hAnsiTheme="majorHAnsi" w:cs="Arial"/>
              </w:rPr>
            </w:pPr>
            <w:r w:rsidRPr="00F803F9">
              <w:rPr>
                <w:rFonts w:asciiTheme="majorHAnsi" w:hAnsiTheme="majorHAnsi" w:cs="Arial"/>
              </w:rPr>
              <w:t>A final del curso anterior o comienzo de curso.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A34A5" w14:textId="77777777" w:rsidR="0008777B" w:rsidRPr="00F803F9" w:rsidRDefault="0073275D">
            <w:pPr>
              <w:rPr>
                <w:rFonts w:asciiTheme="majorHAnsi" w:hAnsiTheme="majorHAnsi" w:cs="Arial"/>
              </w:rPr>
            </w:pPr>
            <w:r w:rsidRPr="00F803F9">
              <w:rPr>
                <w:rFonts w:asciiTheme="majorHAnsi" w:hAnsiTheme="majorHAnsi" w:cs="Arial"/>
              </w:rPr>
              <w:t xml:space="preserve">Establecer prioridades de mejora y diseñar el plan estratégico de la OAP del centro. </w:t>
            </w:r>
          </w:p>
        </w:tc>
      </w:tr>
      <w:tr w:rsidR="0008777B" w:rsidRPr="00F803F9" w14:paraId="572E5728"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2F190" w14:textId="77777777" w:rsidR="0008777B" w:rsidRPr="00F803F9" w:rsidRDefault="0073275D">
            <w:pPr>
              <w:rPr>
                <w:rFonts w:asciiTheme="majorHAnsi" w:hAnsiTheme="majorHAnsi" w:cs="Arial"/>
                <w:b/>
              </w:rPr>
            </w:pPr>
            <w:r w:rsidRPr="00F803F9">
              <w:rPr>
                <w:rFonts w:asciiTheme="majorHAnsi" w:hAnsiTheme="majorHAnsi" w:cs="Arial"/>
                <w:b/>
              </w:rPr>
              <w:t xml:space="preserve">Cuestionario de satisfacción y </w:t>
            </w:r>
            <w:r w:rsidRPr="00F803F9">
              <w:rPr>
                <w:rFonts w:asciiTheme="majorHAnsi" w:hAnsiTheme="majorHAnsi" w:cs="Arial"/>
                <w:b/>
              </w:rPr>
              <w:lastRenderedPageBreak/>
              <w:t>debates.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9CA4D" w14:textId="77777777" w:rsidR="0008777B" w:rsidRPr="00F803F9" w:rsidRDefault="0073275D">
            <w:pPr>
              <w:rPr>
                <w:rFonts w:asciiTheme="majorHAnsi" w:hAnsiTheme="majorHAnsi" w:cs="Arial"/>
              </w:rPr>
            </w:pPr>
            <w:r w:rsidRPr="00F803F9">
              <w:rPr>
                <w:rFonts w:asciiTheme="majorHAnsi" w:hAnsiTheme="majorHAnsi" w:cs="Arial"/>
              </w:rPr>
              <w:lastRenderedPageBreak/>
              <w:t>Alumnado</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2AD29" w14:textId="77777777" w:rsidR="0008777B" w:rsidRPr="00F803F9" w:rsidRDefault="0073275D">
            <w:pPr>
              <w:rPr>
                <w:rFonts w:asciiTheme="majorHAnsi" w:hAnsiTheme="majorHAnsi" w:cs="Arial"/>
              </w:rPr>
            </w:pPr>
            <w:r w:rsidRPr="00F803F9">
              <w:rPr>
                <w:rFonts w:asciiTheme="majorHAnsi" w:hAnsiTheme="majorHAnsi" w:cs="Arial"/>
              </w:rPr>
              <w:t xml:space="preserve">Al finalizar el programa en cada </w:t>
            </w:r>
            <w:r w:rsidRPr="00F803F9">
              <w:rPr>
                <w:rFonts w:asciiTheme="majorHAnsi" w:hAnsiTheme="majorHAnsi" w:cs="Arial"/>
              </w:rPr>
              <w:lastRenderedPageBreak/>
              <w:t>grupo.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9D8C8" w14:textId="77777777" w:rsidR="0008777B" w:rsidRPr="00F803F9" w:rsidRDefault="0073275D">
            <w:pPr>
              <w:rPr>
                <w:rFonts w:asciiTheme="majorHAnsi" w:hAnsiTheme="majorHAnsi" w:cs="Arial"/>
              </w:rPr>
            </w:pPr>
            <w:r w:rsidRPr="00F803F9">
              <w:rPr>
                <w:rFonts w:asciiTheme="majorHAnsi" w:hAnsiTheme="majorHAnsi" w:cs="Arial"/>
              </w:rPr>
              <w:lastRenderedPageBreak/>
              <w:t xml:space="preserve">Valorar satisfacción, utilidad, comprensión, interés, </w:t>
            </w:r>
            <w:r w:rsidRPr="00F803F9">
              <w:rPr>
                <w:rFonts w:asciiTheme="majorHAnsi" w:hAnsiTheme="majorHAnsi" w:cs="Arial"/>
              </w:rPr>
              <w:lastRenderedPageBreak/>
              <w:t>recoger ideas de mejora.</w:t>
            </w:r>
          </w:p>
        </w:tc>
      </w:tr>
      <w:tr w:rsidR="0008777B" w:rsidRPr="00F803F9" w14:paraId="3EC05BC5"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285F4" w14:textId="77777777" w:rsidR="0008777B" w:rsidRPr="00F803F9" w:rsidRDefault="0073275D">
            <w:pPr>
              <w:rPr>
                <w:rFonts w:asciiTheme="majorHAnsi" w:hAnsiTheme="majorHAnsi" w:cs="Arial"/>
                <w:b/>
              </w:rPr>
            </w:pPr>
            <w:r w:rsidRPr="00F803F9">
              <w:rPr>
                <w:rFonts w:asciiTheme="majorHAnsi" w:hAnsiTheme="majorHAnsi" w:cs="Arial"/>
                <w:b/>
              </w:rPr>
              <w:lastRenderedPageBreak/>
              <w:t>Rúbrica de competencias vocacionales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9B51C" w14:textId="77777777" w:rsidR="0008777B" w:rsidRPr="00F803F9" w:rsidRDefault="0073275D">
            <w:pPr>
              <w:rPr>
                <w:rFonts w:asciiTheme="majorHAnsi" w:hAnsiTheme="majorHAnsi" w:cs="Arial"/>
              </w:rPr>
            </w:pPr>
            <w:r w:rsidRPr="00F803F9">
              <w:rPr>
                <w:rFonts w:asciiTheme="majorHAnsi" w:hAnsiTheme="majorHAnsi" w:cs="Arial"/>
              </w:rPr>
              <w:t>Alumnado</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5DA59" w14:textId="77777777" w:rsidR="0008777B" w:rsidRPr="00F803F9" w:rsidRDefault="0073275D">
            <w:pPr>
              <w:rPr>
                <w:rFonts w:asciiTheme="majorHAnsi" w:hAnsiTheme="majorHAnsi" w:cs="Arial"/>
              </w:rPr>
            </w:pPr>
            <w:r w:rsidRPr="00F803F9">
              <w:rPr>
                <w:rFonts w:asciiTheme="majorHAnsi" w:hAnsiTheme="majorHAnsi" w:cs="Arial"/>
              </w:rPr>
              <w:t>Antes/ después de actividades clave.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666BE" w14:textId="77777777" w:rsidR="0008777B" w:rsidRPr="00F803F9" w:rsidRDefault="0073275D">
            <w:pPr>
              <w:rPr>
                <w:rFonts w:asciiTheme="majorHAnsi" w:hAnsiTheme="majorHAnsi" w:cs="Arial"/>
              </w:rPr>
            </w:pPr>
            <w:r w:rsidRPr="00F803F9">
              <w:rPr>
                <w:rFonts w:asciiTheme="majorHAnsi" w:hAnsiTheme="majorHAnsi" w:cs="Arial"/>
              </w:rPr>
              <w:t>Medir desarrollo en autoconocimiento, exploración de opciones y toma de decisiones.</w:t>
            </w:r>
          </w:p>
        </w:tc>
      </w:tr>
      <w:tr w:rsidR="0008777B" w:rsidRPr="00F803F9" w14:paraId="62ED71B9"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D58C0" w14:textId="77777777" w:rsidR="0008777B" w:rsidRPr="00F803F9" w:rsidRDefault="0073275D">
            <w:pPr>
              <w:rPr>
                <w:rFonts w:asciiTheme="majorHAnsi" w:hAnsiTheme="majorHAnsi" w:cs="Arial"/>
                <w:b/>
              </w:rPr>
            </w:pPr>
            <w:r w:rsidRPr="00F803F9">
              <w:rPr>
                <w:rFonts w:asciiTheme="majorHAnsi" w:hAnsiTheme="majorHAnsi" w:cs="Arial"/>
                <w:b/>
              </w:rPr>
              <w:t>Encuesta para familias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2A2D3" w14:textId="77777777" w:rsidR="0008777B" w:rsidRPr="00F803F9" w:rsidRDefault="0073275D">
            <w:pPr>
              <w:rPr>
                <w:rFonts w:asciiTheme="majorHAnsi" w:hAnsiTheme="majorHAnsi" w:cs="Arial"/>
              </w:rPr>
            </w:pPr>
            <w:r w:rsidRPr="00F803F9">
              <w:rPr>
                <w:rFonts w:asciiTheme="majorHAnsi" w:hAnsiTheme="majorHAnsi" w:cs="Arial"/>
              </w:rPr>
              <w:t>Familias</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D7A34" w14:textId="77777777" w:rsidR="0008777B" w:rsidRPr="00F803F9" w:rsidRDefault="0073275D">
            <w:pPr>
              <w:rPr>
                <w:rFonts w:asciiTheme="majorHAnsi" w:hAnsiTheme="majorHAnsi" w:cs="Arial"/>
              </w:rPr>
            </w:pPr>
            <w:r w:rsidRPr="00F803F9">
              <w:rPr>
                <w:rFonts w:asciiTheme="majorHAnsi" w:hAnsiTheme="majorHAnsi" w:cs="Arial"/>
              </w:rPr>
              <w:t>Tras actividades en las que participan.</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5F8FA" w14:textId="77777777" w:rsidR="0008777B" w:rsidRPr="00F803F9" w:rsidRDefault="0073275D">
            <w:pPr>
              <w:rPr>
                <w:rFonts w:asciiTheme="majorHAnsi" w:hAnsiTheme="majorHAnsi" w:cs="Arial"/>
              </w:rPr>
            </w:pPr>
            <w:r w:rsidRPr="00F803F9">
              <w:rPr>
                <w:rFonts w:asciiTheme="majorHAnsi" w:hAnsiTheme="majorHAnsi" w:cs="Arial"/>
              </w:rPr>
              <w:t>Recoger valoración y sugerencias.</w:t>
            </w:r>
          </w:p>
        </w:tc>
      </w:tr>
      <w:tr w:rsidR="0008777B" w:rsidRPr="00F803F9" w14:paraId="10359525"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0BD6B" w14:textId="77777777" w:rsidR="0008777B" w:rsidRPr="00F803F9" w:rsidRDefault="0073275D">
            <w:pPr>
              <w:rPr>
                <w:rFonts w:asciiTheme="majorHAnsi" w:hAnsiTheme="majorHAnsi" w:cs="Arial"/>
                <w:b/>
              </w:rPr>
            </w:pPr>
            <w:r w:rsidRPr="00F803F9">
              <w:rPr>
                <w:rFonts w:asciiTheme="majorHAnsi" w:hAnsiTheme="majorHAnsi" w:cs="Arial"/>
                <w:b/>
              </w:rPr>
              <w:t>Encuestas a tutores y departamentos didácticos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F8B56" w14:textId="77777777" w:rsidR="0008777B" w:rsidRPr="00F803F9" w:rsidRDefault="0073275D">
            <w:pPr>
              <w:rPr>
                <w:rFonts w:asciiTheme="majorHAnsi" w:hAnsiTheme="majorHAnsi" w:cs="Arial"/>
              </w:rPr>
            </w:pPr>
            <w:r w:rsidRPr="00F803F9">
              <w:rPr>
                <w:rFonts w:asciiTheme="majorHAnsi" w:hAnsiTheme="majorHAnsi" w:cs="Arial"/>
              </w:rPr>
              <w:t>Profesorado participante</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1376F" w14:textId="77777777" w:rsidR="0008777B" w:rsidRPr="00F803F9" w:rsidRDefault="0073275D">
            <w:pPr>
              <w:rPr>
                <w:rFonts w:asciiTheme="majorHAnsi" w:hAnsiTheme="majorHAnsi" w:cs="Arial"/>
              </w:rPr>
            </w:pPr>
            <w:r w:rsidRPr="00F803F9">
              <w:rPr>
                <w:rFonts w:asciiTheme="majorHAnsi" w:hAnsiTheme="majorHAnsi" w:cs="Arial"/>
              </w:rPr>
              <w:t>Al inicio, a mitad y a final de curso.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88B52" w14:textId="77777777" w:rsidR="0008777B" w:rsidRPr="00F803F9" w:rsidRDefault="0073275D">
            <w:pPr>
              <w:rPr>
                <w:rFonts w:asciiTheme="majorHAnsi" w:hAnsiTheme="majorHAnsi" w:cs="Arial"/>
              </w:rPr>
            </w:pPr>
            <w:r w:rsidRPr="00F803F9">
              <w:rPr>
                <w:rFonts w:asciiTheme="majorHAnsi" w:hAnsiTheme="majorHAnsi" w:cs="Arial"/>
              </w:rPr>
              <w:t>Efectuar un seguimiento continuado y reconducir actividades y estrategias.</w:t>
            </w:r>
          </w:p>
        </w:tc>
      </w:tr>
      <w:tr w:rsidR="0008777B" w:rsidRPr="00F803F9" w14:paraId="333F1ECA"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76370" w14:textId="77777777" w:rsidR="0008777B" w:rsidRPr="00F803F9" w:rsidRDefault="0073275D">
            <w:pPr>
              <w:rPr>
                <w:rFonts w:asciiTheme="majorHAnsi" w:hAnsiTheme="majorHAnsi" w:cs="Arial"/>
                <w:b/>
              </w:rPr>
            </w:pPr>
            <w:r w:rsidRPr="00F803F9">
              <w:rPr>
                <w:rFonts w:asciiTheme="majorHAnsi" w:hAnsiTheme="majorHAnsi" w:cs="Arial"/>
                <w:b/>
              </w:rPr>
              <w:t xml:space="preserve">Encuestas a organismos colaboradores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EA5F8" w14:textId="77777777" w:rsidR="0008777B" w:rsidRPr="00F803F9" w:rsidRDefault="0073275D">
            <w:pPr>
              <w:rPr>
                <w:rFonts w:asciiTheme="majorHAnsi" w:hAnsiTheme="majorHAnsi" w:cs="Arial"/>
              </w:rPr>
            </w:pPr>
            <w:r w:rsidRPr="00F803F9">
              <w:rPr>
                <w:rFonts w:asciiTheme="majorHAnsi" w:hAnsiTheme="majorHAnsi" w:cs="Arial"/>
              </w:rPr>
              <w:t>Organismos externos</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1CC52" w14:textId="77777777" w:rsidR="0008777B" w:rsidRPr="00F803F9" w:rsidRDefault="0073275D">
            <w:pPr>
              <w:rPr>
                <w:rFonts w:asciiTheme="majorHAnsi" w:hAnsiTheme="majorHAnsi" w:cs="Arial"/>
              </w:rPr>
            </w:pPr>
            <w:r w:rsidRPr="00F803F9">
              <w:rPr>
                <w:rFonts w:asciiTheme="majorHAnsi" w:hAnsiTheme="majorHAnsi" w:cs="Arial"/>
              </w:rPr>
              <w:t>Tras actividades en las que participan.</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84C98" w14:textId="77777777" w:rsidR="0008777B" w:rsidRPr="00F803F9" w:rsidRDefault="0073275D">
            <w:pPr>
              <w:rPr>
                <w:rFonts w:asciiTheme="majorHAnsi" w:hAnsiTheme="majorHAnsi" w:cs="Arial"/>
              </w:rPr>
            </w:pPr>
            <w:r w:rsidRPr="00F803F9">
              <w:rPr>
                <w:rFonts w:asciiTheme="majorHAnsi" w:hAnsiTheme="majorHAnsi" w:cs="Arial"/>
              </w:rPr>
              <w:t>Recoger valoración y sugerencias.</w:t>
            </w:r>
          </w:p>
        </w:tc>
      </w:tr>
      <w:tr w:rsidR="0008777B" w:rsidRPr="00F803F9" w14:paraId="4D8EE9B0"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CEE5F" w14:textId="77777777" w:rsidR="0008777B" w:rsidRPr="00F803F9" w:rsidRDefault="0073275D">
            <w:pPr>
              <w:rPr>
                <w:rFonts w:asciiTheme="majorHAnsi" w:hAnsiTheme="majorHAnsi" w:cs="Arial"/>
                <w:b/>
              </w:rPr>
            </w:pPr>
            <w:r w:rsidRPr="00F803F9">
              <w:rPr>
                <w:rFonts w:asciiTheme="majorHAnsi" w:hAnsiTheme="majorHAnsi" w:cs="Arial"/>
                <w:b/>
              </w:rPr>
              <w:t>Registro de valoración de cada actividad en la ficha correspondiente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174D4" w14:textId="77777777" w:rsidR="0008777B" w:rsidRPr="00F803F9" w:rsidRDefault="0073275D">
            <w:pPr>
              <w:rPr>
                <w:rFonts w:asciiTheme="majorHAnsi" w:hAnsiTheme="majorHAnsi" w:cs="Arial"/>
              </w:rPr>
            </w:pPr>
            <w:r w:rsidRPr="00F803F9">
              <w:rPr>
                <w:rFonts w:asciiTheme="majorHAnsi" w:hAnsiTheme="majorHAnsi" w:cs="Arial"/>
              </w:rPr>
              <w:t>Departamento de orientación, equipo directivo, profesorado implicado.</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B92FB" w14:textId="77777777" w:rsidR="0008777B" w:rsidRPr="00F803F9" w:rsidRDefault="0073275D">
            <w:pPr>
              <w:rPr>
                <w:rFonts w:asciiTheme="majorHAnsi" w:hAnsiTheme="majorHAnsi" w:cs="Arial"/>
              </w:rPr>
            </w:pPr>
            <w:r w:rsidRPr="00F803F9">
              <w:rPr>
                <w:rFonts w:asciiTheme="majorHAnsi" w:hAnsiTheme="majorHAnsi" w:cs="Arial"/>
              </w:rPr>
              <w:t>Al término de cada actividad.</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24FE0" w14:textId="77777777" w:rsidR="0008777B" w:rsidRPr="00F803F9" w:rsidRDefault="0073275D">
            <w:pPr>
              <w:rPr>
                <w:rFonts w:asciiTheme="majorHAnsi" w:hAnsiTheme="majorHAnsi" w:cs="Arial"/>
              </w:rPr>
            </w:pPr>
            <w:r w:rsidRPr="00F803F9">
              <w:rPr>
                <w:rFonts w:asciiTheme="majorHAnsi" w:hAnsiTheme="majorHAnsi" w:cs="Arial"/>
              </w:rPr>
              <w:t xml:space="preserve">Reflexionar sobre el desarrollo de cada actividad e incorporar su valoración a la memoria del POAP. </w:t>
            </w:r>
          </w:p>
        </w:tc>
      </w:tr>
      <w:tr w:rsidR="0008777B" w:rsidRPr="00F803F9" w14:paraId="05681C83"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7F04E" w14:textId="77777777" w:rsidR="0008777B" w:rsidRPr="00F803F9" w:rsidRDefault="0073275D">
            <w:pPr>
              <w:rPr>
                <w:rFonts w:asciiTheme="majorHAnsi" w:hAnsiTheme="majorHAnsi" w:cs="Arial"/>
                <w:b/>
              </w:rPr>
            </w:pPr>
            <w:r w:rsidRPr="00F803F9">
              <w:rPr>
                <w:rFonts w:asciiTheme="majorHAnsi" w:hAnsiTheme="majorHAnsi" w:cs="Arial"/>
                <w:b/>
              </w:rPr>
              <w:t>Entrevistas o grupos de discusión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AEBB5" w14:textId="77777777" w:rsidR="0008777B" w:rsidRPr="00F803F9" w:rsidRDefault="0073275D">
            <w:pPr>
              <w:rPr>
                <w:rFonts w:asciiTheme="majorHAnsi" w:hAnsiTheme="majorHAnsi" w:cs="Arial"/>
              </w:rPr>
            </w:pPr>
            <w:r w:rsidRPr="00F803F9">
              <w:rPr>
                <w:rFonts w:asciiTheme="majorHAnsi" w:hAnsiTheme="majorHAnsi" w:cs="Arial"/>
              </w:rPr>
              <w:t>Profesorado implicado y departamento de orientación</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12C8A" w14:textId="77777777" w:rsidR="0008777B" w:rsidRPr="00F803F9" w:rsidRDefault="0073275D">
            <w:pPr>
              <w:rPr>
                <w:rFonts w:asciiTheme="majorHAnsi" w:hAnsiTheme="majorHAnsi" w:cs="Arial"/>
              </w:rPr>
            </w:pPr>
            <w:r w:rsidRPr="00F803F9">
              <w:rPr>
                <w:rFonts w:asciiTheme="majorHAnsi" w:hAnsiTheme="majorHAnsi" w:cs="Arial"/>
              </w:rPr>
              <w:t>Final de curso.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65CEF" w14:textId="77777777" w:rsidR="0008777B" w:rsidRPr="00F803F9" w:rsidRDefault="0073275D">
            <w:pPr>
              <w:rPr>
                <w:rFonts w:asciiTheme="majorHAnsi" w:hAnsiTheme="majorHAnsi" w:cs="Arial"/>
              </w:rPr>
            </w:pPr>
            <w:r w:rsidRPr="00F803F9">
              <w:rPr>
                <w:rFonts w:asciiTheme="majorHAnsi" w:hAnsiTheme="majorHAnsi" w:cs="Arial"/>
              </w:rPr>
              <w:t>Reflexionar sobre la implementación real y las mejoras necesarias.</w:t>
            </w:r>
          </w:p>
        </w:tc>
      </w:tr>
      <w:tr w:rsidR="0008777B" w:rsidRPr="00F803F9" w14:paraId="4C722DCD"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A7F6C" w14:textId="77777777" w:rsidR="0008777B" w:rsidRPr="00F803F9" w:rsidRDefault="0073275D">
            <w:pPr>
              <w:rPr>
                <w:rFonts w:asciiTheme="majorHAnsi" w:hAnsiTheme="majorHAnsi" w:cs="Arial"/>
                <w:b/>
              </w:rPr>
            </w:pPr>
            <w:r w:rsidRPr="00F803F9">
              <w:rPr>
                <w:rFonts w:asciiTheme="majorHAnsi" w:hAnsiTheme="majorHAnsi" w:cs="Arial"/>
                <w:b/>
              </w:rPr>
              <w:t>Análisis de datos académicos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6FDB1" w14:textId="77777777" w:rsidR="0008777B" w:rsidRPr="00F803F9" w:rsidRDefault="0073275D">
            <w:pPr>
              <w:rPr>
                <w:rFonts w:asciiTheme="majorHAnsi" w:hAnsiTheme="majorHAnsi" w:cs="Arial"/>
              </w:rPr>
            </w:pPr>
            <w:r w:rsidRPr="00F803F9">
              <w:rPr>
                <w:rFonts w:asciiTheme="majorHAnsi" w:hAnsiTheme="majorHAnsi" w:cs="Arial"/>
              </w:rPr>
              <w:t xml:space="preserve">Equipo directivo y </w:t>
            </w:r>
          </w:p>
          <w:p w14:paraId="588F56A0" w14:textId="77777777" w:rsidR="0008777B" w:rsidRPr="00F803F9" w:rsidRDefault="0073275D">
            <w:pPr>
              <w:rPr>
                <w:rFonts w:asciiTheme="majorHAnsi" w:hAnsiTheme="majorHAnsi" w:cs="Arial"/>
              </w:rPr>
            </w:pPr>
            <w:r w:rsidRPr="00F803F9">
              <w:rPr>
                <w:rFonts w:asciiTheme="majorHAnsi" w:hAnsiTheme="majorHAnsi" w:cs="Arial"/>
              </w:rPr>
              <w:t xml:space="preserve">departamento de orientación </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247A" w14:textId="77777777" w:rsidR="0008777B" w:rsidRPr="00F803F9" w:rsidRDefault="0073275D">
            <w:pPr>
              <w:rPr>
                <w:rFonts w:asciiTheme="majorHAnsi" w:hAnsiTheme="majorHAnsi" w:cs="Arial"/>
              </w:rPr>
            </w:pPr>
            <w:r w:rsidRPr="00F803F9">
              <w:rPr>
                <w:rFonts w:asciiTheme="majorHAnsi" w:hAnsiTheme="majorHAnsi" w:cs="Arial"/>
              </w:rPr>
              <w:t>Final de curso.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30275" w14:textId="77777777" w:rsidR="0008777B" w:rsidRPr="00F803F9" w:rsidRDefault="0073275D">
            <w:pPr>
              <w:rPr>
                <w:rFonts w:asciiTheme="majorHAnsi" w:hAnsiTheme="majorHAnsi" w:cs="Arial"/>
              </w:rPr>
            </w:pPr>
            <w:r w:rsidRPr="00F803F9">
              <w:rPr>
                <w:rFonts w:asciiTheme="majorHAnsi" w:hAnsiTheme="majorHAnsi" w:cs="Arial"/>
              </w:rPr>
              <w:t>Observar relaciones entre orientación recibida y su contribución a la mejora académica.</w:t>
            </w:r>
          </w:p>
        </w:tc>
      </w:tr>
      <w:tr w:rsidR="0008777B" w:rsidRPr="00F803F9" w14:paraId="70B3B7AC"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3EF82" w14:textId="77777777" w:rsidR="0008777B" w:rsidRPr="00F803F9" w:rsidRDefault="0073275D">
            <w:pPr>
              <w:rPr>
                <w:rFonts w:asciiTheme="majorHAnsi" w:hAnsiTheme="majorHAnsi" w:cs="Arial"/>
                <w:b/>
              </w:rPr>
            </w:pPr>
            <w:r w:rsidRPr="00F803F9">
              <w:rPr>
                <w:rFonts w:asciiTheme="majorHAnsi" w:hAnsiTheme="majorHAnsi" w:cs="Arial"/>
                <w:b/>
              </w:rPr>
              <w:t>Análisis de consejos orientadores emitidos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8267E" w14:textId="77777777" w:rsidR="0008777B" w:rsidRPr="00F803F9" w:rsidRDefault="0073275D">
            <w:pPr>
              <w:rPr>
                <w:rFonts w:asciiTheme="majorHAnsi" w:hAnsiTheme="majorHAnsi" w:cs="Arial"/>
              </w:rPr>
            </w:pPr>
            <w:r w:rsidRPr="00F803F9">
              <w:rPr>
                <w:rFonts w:asciiTheme="majorHAnsi" w:hAnsiTheme="majorHAnsi" w:cs="Arial"/>
              </w:rPr>
              <w:t>Tutores</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9888F" w14:textId="77777777" w:rsidR="0008777B" w:rsidRPr="00F803F9" w:rsidRDefault="0073275D">
            <w:pPr>
              <w:rPr>
                <w:rFonts w:asciiTheme="majorHAnsi" w:hAnsiTheme="majorHAnsi" w:cs="Arial"/>
              </w:rPr>
            </w:pPr>
            <w:r w:rsidRPr="00F803F9">
              <w:rPr>
                <w:rFonts w:asciiTheme="majorHAnsi" w:hAnsiTheme="majorHAnsi" w:cs="Arial"/>
              </w:rPr>
              <w:t>Final de curso</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8DF84" w14:textId="77777777" w:rsidR="0008777B" w:rsidRPr="00F803F9" w:rsidRDefault="0073275D">
            <w:pPr>
              <w:rPr>
                <w:rFonts w:asciiTheme="majorHAnsi" w:hAnsiTheme="majorHAnsi" w:cs="Arial"/>
              </w:rPr>
            </w:pPr>
            <w:r w:rsidRPr="00F803F9">
              <w:rPr>
                <w:rFonts w:asciiTheme="majorHAnsi" w:hAnsiTheme="majorHAnsi" w:cs="Arial"/>
              </w:rPr>
              <w:t xml:space="preserve">Observar los itinerarios recomendados </w:t>
            </w:r>
          </w:p>
        </w:tc>
      </w:tr>
      <w:tr w:rsidR="0008777B" w:rsidRPr="00F803F9" w14:paraId="107EE0D6" w14:textId="77777777" w:rsidTr="00FB3740">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30E7" w14:textId="77777777" w:rsidR="0008777B" w:rsidRPr="00F803F9" w:rsidRDefault="0073275D">
            <w:pPr>
              <w:rPr>
                <w:rFonts w:asciiTheme="majorHAnsi" w:hAnsiTheme="majorHAnsi" w:cs="Arial"/>
                <w:b/>
              </w:rPr>
            </w:pPr>
            <w:r w:rsidRPr="00F803F9">
              <w:rPr>
                <w:rFonts w:asciiTheme="majorHAnsi" w:hAnsiTheme="majorHAnsi" w:cs="Arial"/>
                <w:b/>
              </w:rPr>
              <w:t>Diario y memoria del POAP</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EBA7" w14:textId="77777777" w:rsidR="0008777B" w:rsidRPr="00F803F9" w:rsidRDefault="0073275D">
            <w:pPr>
              <w:rPr>
                <w:rFonts w:asciiTheme="majorHAnsi" w:hAnsiTheme="majorHAnsi" w:cs="Arial"/>
              </w:rPr>
            </w:pPr>
            <w:r w:rsidRPr="00F803F9">
              <w:rPr>
                <w:rFonts w:asciiTheme="majorHAnsi" w:hAnsiTheme="majorHAnsi" w:cs="Arial"/>
              </w:rPr>
              <w:t>Departamento de orientación</w:t>
            </w:r>
          </w:p>
        </w:tc>
        <w:tc>
          <w:tcPr>
            <w:tcW w:w="2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7486C" w14:textId="77777777" w:rsidR="0008777B" w:rsidRPr="00F803F9" w:rsidRDefault="0073275D">
            <w:pPr>
              <w:rPr>
                <w:rFonts w:asciiTheme="majorHAnsi" w:hAnsiTheme="majorHAnsi" w:cs="Arial"/>
              </w:rPr>
            </w:pPr>
            <w:r w:rsidRPr="00F803F9">
              <w:rPr>
                <w:rFonts w:asciiTheme="majorHAnsi" w:hAnsiTheme="majorHAnsi" w:cs="Arial"/>
              </w:rPr>
              <w:t>Registro durante todo el curso y redacción de memoria a final de curso.</w:t>
            </w:r>
          </w:p>
          <w:p w14:paraId="691240A8" w14:textId="77777777" w:rsidR="0008777B" w:rsidRPr="00F803F9" w:rsidRDefault="0008777B">
            <w:pPr>
              <w:rPr>
                <w:rFonts w:asciiTheme="majorHAnsi" w:hAnsiTheme="majorHAnsi" w:cs="Arial"/>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75CAC" w14:textId="77777777" w:rsidR="0008777B" w:rsidRPr="00F803F9" w:rsidRDefault="0073275D">
            <w:pPr>
              <w:rPr>
                <w:rFonts w:asciiTheme="majorHAnsi" w:hAnsiTheme="majorHAnsi" w:cs="Arial"/>
              </w:rPr>
            </w:pPr>
            <w:r w:rsidRPr="00F803F9">
              <w:rPr>
                <w:rFonts w:asciiTheme="majorHAnsi" w:hAnsiTheme="majorHAnsi" w:cs="Arial"/>
              </w:rPr>
              <w:t>Registrar incidencias, propuestas, logros y dificultades.</w:t>
            </w:r>
          </w:p>
          <w:p w14:paraId="58BB250C" w14:textId="77777777" w:rsidR="0008777B" w:rsidRPr="00F803F9" w:rsidRDefault="0073275D">
            <w:pPr>
              <w:rPr>
                <w:rFonts w:asciiTheme="majorHAnsi" w:hAnsiTheme="majorHAnsi" w:cs="Arial"/>
              </w:rPr>
            </w:pPr>
            <w:r w:rsidRPr="00F803F9">
              <w:rPr>
                <w:rFonts w:asciiTheme="majorHAnsi" w:hAnsiTheme="majorHAnsi" w:cs="Arial"/>
              </w:rPr>
              <w:t xml:space="preserve">Recoger por escrito las actuaciones realizadas, su valoración y propuestas de mejora. </w:t>
            </w:r>
          </w:p>
          <w:p w14:paraId="1E893339" w14:textId="77777777" w:rsidR="0008777B" w:rsidRPr="00F803F9" w:rsidRDefault="0073275D">
            <w:pPr>
              <w:rPr>
                <w:rFonts w:asciiTheme="majorHAnsi" w:hAnsiTheme="majorHAnsi" w:cs="Arial"/>
              </w:rPr>
            </w:pPr>
            <w:r w:rsidRPr="00F803F9">
              <w:rPr>
                <w:rFonts w:asciiTheme="majorHAnsi" w:hAnsiTheme="majorHAnsi" w:cs="Arial"/>
              </w:rPr>
              <w:t xml:space="preserve">Presentar las conclusiones a los órganos colegiados. </w:t>
            </w:r>
          </w:p>
        </w:tc>
      </w:tr>
    </w:tbl>
    <w:p w14:paraId="6E841E06" w14:textId="77777777" w:rsidR="0008777B" w:rsidRPr="00F803F9" w:rsidRDefault="0008777B">
      <w:pPr>
        <w:spacing w:line="276" w:lineRule="auto"/>
        <w:jc w:val="both"/>
        <w:rPr>
          <w:rFonts w:asciiTheme="majorHAnsi" w:hAnsiTheme="majorHAnsi" w:cs="Arial"/>
        </w:rPr>
      </w:pPr>
    </w:p>
    <w:p w14:paraId="5D80B36E" w14:textId="77777777" w:rsidR="0008777B" w:rsidRPr="00F803F9" w:rsidRDefault="0008777B">
      <w:pPr>
        <w:pStyle w:val="Prrafodelista"/>
        <w:spacing w:line="276" w:lineRule="auto"/>
        <w:ind w:left="1004"/>
        <w:jc w:val="both"/>
        <w:rPr>
          <w:rFonts w:asciiTheme="majorHAnsi" w:hAnsiTheme="majorHAnsi"/>
        </w:rPr>
      </w:pPr>
    </w:p>
    <w:p w14:paraId="2D70687D" w14:textId="50E4D340" w:rsidR="0008777B" w:rsidRPr="00F803F9" w:rsidRDefault="00765208" w:rsidP="00765208">
      <w:pPr>
        <w:pStyle w:val="Ttulo2"/>
      </w:pPr>
      <w:bookmarkStart w:id="75" w:name="_Toc205823530"/>
      <w:r w:rsidRPr="00F803F9">
        <w:t xml:space="preserve">6.3. </w:t>
      </w:r>
      <w:r w:rsidR="004E2030">
        <w:t>MEMORIA</w:t>
      </w:r>
      <w:r w:rsidRPr="00F803F9">
        <w:t xml:space="preserve"> FINAL DE EVALUACIÓ</w:t>
      </w:r>
      <w:r w:rsidR="004E2030">
        <w:t>N.</w:t>
      </w:r>
      <w:bookmarkEnd w:id="75"/>
    </w:p>
    <w:p w14:paraId="4C6561F8" w14:textId="77777777" w:rsidR="0008777B" w:rsidRPr="00F803F9" w:rsidRDefault="0008777B">
      <w:pPr>
        <w:rPr>
          <w:rFonts w:asciiTheme="majorHAnsi" w:eastAsia="Times New Roman" w:hAnsiTheme="majorHAnsi" w:cs="Times New Roman"/>
          <w:sz w:val="24"/>
          <w:szCs w:val="24"/>
          <w:lang w:eastAsia="es-ES"/>
        </w:rPr>
      </w:pPr>
    </w:p>
    <w:p w14:paraId="686C49C6" w14:textId="77777777" w:rsidR="0008777B" w:rsidRPr="00F803F9" w:rsidRDefault="0073275D">
      <w:pPr>
        <w:rPr>
          <w:rFonts w:asciiTheme="majorHAnsi" w:hAnsiTheme="majorHAnsi" w:cs="Arial"/>
        </w:rPr>
      </w:pPr>
      <w:r w:rsidRPr="00F803F9">
        <w:rPr>
          <w:rFonts w:asciiTheme="majorHAnsi" w:hAnsiTheme="majorHAnsi" w:cs="Arial"/>
        </w:rPr>
        <w:t>El informe final debería incluir:</w:t>
      </w:r>
      <w:r w:rsidRPr="00F803F9">
        <w:rPr>
          <w:rFonts w:asciiTheme="majorHAnsi" w:hAnsiTheme="majorHAnsi" w:cs="Arial"/>
        </w:rPr>
        <w:br/>
      </w:r>
    </w:p>
    <w:p w14:paraId="1D57133D" w14:textId="77777777" w:rsidR="0008777B" w:rsidRPr="00F803F9" w:rsidRDefault="0073275D" w:rsidP="005D3CDB">
      <w:pPr>
        <w:pStyle w:val="Prrafodelista"/>
        <w:numPr>
          <w:ilvl w:val="0"/>
          <w:numId w:val="62"/>
        </w:numPr>
        <w:rPr>
          <w:rFonts w:asciiTheme="majorHAnsi" w:hAnsiTheme="majorHAnsi" w:cs="Arial"/>
          <w:sz w:val="22"/>
          <w:szCs w:val="22"/>
        </w:rPr>
      </w:pPr>
      <w:r w:rsidRPr="00F803F9">
        <w:rPr>
          <w:rFonts w:asciiTheme="majorHAnsi" w:hAnsiTheme="majorHAnsi" w:cs="Arial"/>
          <w:sz w:val="22"/>
          <w:szCs w:val="22"/>
        </w:rPr>
        <w:t>Introducción (resumen de los objetivos generales del POAP).</w:t>
      </w:r>
    </w:p>
    <w:p w14:paraId="3089CAA0" w14:textId="77777777" w:rsidR="0008777B" w:rsidRPr="00F803F9" w:rsidRDefault="0073275D" w:rsidP="005D3CDB">
      <w:pPr>
        <w:pStyle w:val="Prrafodelista"/>
        <w:numPr>
          <w:ilvl w:val="0"/>
          <w:numId w:val="62"/>
        </w:numPr>
        <w:rPr>
          <w:rFonts w:asciiTheme="majorHAnsi" w:hAnsiTheme="majorHAnsi" w:cs="Arial"/>
          <w:sz w:val="22"/>
          <w:szCs w:val="22"/>
        </w:rPr>
      </w:pPr>
      <w:r w:rsidRPr="00F803F9">
        <w:rPr>
          <w:rFonts w:asciiTheme="majorHAnsi" w:hAnsiTheme="majorHAnsi" w:cs="Arial"/>
          <w:sz w:val="22"/>
          <w:szCs w:val="22"/>
        </w:rPr>
        <w:t>Metodología empleada para evaluar.</w:t>
      </w:r>
    </w:p>
    <w:p w14:paraId="312F3032" w14:textId="77777777" w:rsidR="0008777B" w:rsidRPr="00F803F9" w:rsidRDefault="0073275D" w:rsidP="005D3CDB">
      <w:pPr>
        <w:pStyle w:val="Prrafodelista"/>
        <w:numPr>
          <w:ilvl w:val="0"/>
          <w:numId w:val="62"/>
        </w:numPr>
        <w:rPr>
          <w:rFonts w:asciiTheme="majorHAnsi" w:hAnsiTheme="majorHAnsi" w:cs="Arial"/>
          <w:sz w:val="22"/>
          <w:szCs w:val="22"/>
        </w:rPr>
      </w:pPr>
      <w:r w:rsidRPr="00F803F9">
        <w:rPr>
          <w:rFonts w:asciiTheme="majorHAnsi" w:hAnsiTheme="majorHAnsi" w:cs="Arial"/>
          <w:sz w:val="22"/>
          <w:szCs w:val="22"/>
        </w:rPr>
        <w:t xml:space="preserve">Participantes en la evaluación. </w:t>
      </w:r>
    </w:p>
    <w:p w14:paraId="7A58C05B" w14:textId="77777777" w:rsidR="0008777B" w:rsidRPr="00F803F9" w:rsidRDefault="0073275D" w:rsidP="005D3CDB">
      <w:pPr>
        <w:pStyle w:val="Prrafodelista"/>
        <w:numPr>
          <w:ilvl w:val="0"/>
          <w:numId w:val="62"/>
        </w:numPr>
        <w:rPr>
          <w:rFonts w:asciiTheme="majorHAnsi" w:hAnsiTheme="majorHAnsi" w:cs="Arial"/>
          <w:sz w:val="22"/>
          <w:szCs w:val="22"/>
        </w:rPr>
      </w:pPr>
      <w:r w:rsidRPr="00F803F9">
        <w:rPr>
          <w:rFonts w:asciiTheme="majorHAnsi" w:hAnsiTheme="majorHAnsi" w:cs="Arial"/>
          <w:sz w:val="22"/>
          <w:szCs w:val="22"/>
        </w:rPr>
        <w:t>Valoración de los diferentes apartados:</w:t>
      </w:r>
    </w:p>
    <w:p w14:paraId="39D86D3A"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Diseño y planificación</w:t>
      </w:r>
    </w:p>
    <w:p w14:paraId="3EE321D0"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lastRenderedPageBreak/>
        <w:t>Implementación y difusión</w:t>
      </w:r>
    </w:p>
    <w:p w14:paraId="2A94F6F0"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Participación</w:t>
      </w:r>
    </w:p>
    <w:p w14:paraId="2FD22EE1"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Coordinación y seguimiento</w:t>
      </w:r>
    </w:p>
    <w:p w14:paraId="2D5D317A"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 xml:space="preserve">Recursos </w:t>
      </w:r>
    </w:p>
    <w:p w14:paraId="6B3FD096"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Temporalización</w:t>
      </w:r>
    </w:p>
    <w:p w14:paraId="0A31FE56"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Resultados obtenidos e impacto</w:t>
      </w:r>
    </w:p>
    <w:p w14:paraId="3AF6D5D3" w14:textId="77777777" w:rsidR="0008777B" w:rsidRPr="00F803F9" w:rsidRDefault="0073275D">
      <w:pPr>
        <w:pStyle w:val="Prrafodelista"/>
        <w:numPr>
          <w:ilvl w:val="0"/>
          <w:numId w:val="37"/>
        </w:numPr>
        <w:spacing w:line="276" w:lineRule="auto"/>
        <w:ind w:left="1134"/>
        <w:rPr>
          <w:rFonts w:asciiTheme="majorHAnsi" w:hAnsiTheme="majorHAnsi" w:cs="Arial"/>
          <w:sz w:val="22"/>
          <w:szCs w:val="22"/>
        </w:rPr>
      </w:pPr>
      <w:r w:rsidRPr="00F803F9">
        <w:rPr>
          <w:rFonts w:asciiTheme="majorHAnsi" w:hAnsiTheme="majorHAnsi" w:cs="Arial"/>
          <w:sz w:val="22"/>
          <w:szCs w:val="22"/>
        </w:rPr>
        <w:t>Sostenibilidad y mejora</w:t>
      </w:r>
    </w:p>
    <w:p w14:paraId="2A75DC6A" w14:textId="77777777" w:rsidR="0008777B" w:rsidRPr="00F803F9" w:rsidRDefault="0073275D">
      <w:pPr>
        <w:spacing w:line="276" w:lineRule="auto"/>
        <w:rPr>
          <w:rFonts w:asciiTheme="majorHAnsi" w:hAnsiTheme="majorHAnsi" w:cs="Arial"/>
        </w:rPr>
      </w:pPr>
      <w:r w:rsidRPr="00F803F9">
        <w:rPr>
          <w:rFonts w:asciiTheme="majorHAnsi" w:hAnsiTheme="majorHAnsi" w:cs="Arial"/>
        </w:rPr>
        <w:br/>
        <w:t xml:space="preserve">Este informe puede presentarse al equipo directivo, al claustro y al consejo escolar y formar parte de la memoria anual del centro. </w:t>
      </w:r>
    </w:p>
    <w:p w14:paraId="0695A368" w14:textId="75892054" w:rsidR="0008777B" w:rsidRPr="00F803F9" w:rsidRDefault="00B26099" w:rsidP="00B26099">
      <w:pPr>
        <w:pStyle w:val="Ttulo1"/>
      </w:pPr>
      <w:bookmarkStart w:id="76" w:name="_Toc205823531"/>
      <w:r w:rsidRPr="00F803F9">
        <w:t>7. ANEXO</w:t>
      </w:r>
      <w:r w:rsidR="008C7F76" w:rsidRPr="00F803F9">
        <w:t>S</w:t>
      </w:r>
      <w:r w:rsidR="004E2030">
        <w:t>.</w:t>
      </w:r>
      <w:bookmarkEnd w:id="76"/>
    </w:p>
    <w:p w14:paraId="35AA788A" w14:textId="77777777" w:rsidR="0008777B" w:rsidRPr="00F803F9" w:rsidRDefault="0008777B">
      <w:pPr>
        <w:pStyle w:val="Standard"/>
        <w:spacing w:line="276" w:lineRule="auto"/>
        <w:ind w:left="-76"/>
        <w:jc w:val="both"/>
        <w:rPr>
          <w:rFonts w:asciiTheme="majorHAnsi" w:hAnsiTheme="majorHAnsi" w:cs="Arial"/>
          <w:lang w:val="es-ES"/>
        </w:rPr>
      </w:pPr>
    </w:p>
    <w:p w14:paraId="67DF22F8" w14:textId="07ECA77B" w:rsidR="0008777B" w:rsidRPr="00F803F9" w:rsidRDefault="0073275D">
      <w:pPr>
        <w:pStyle w:val="Standard"/>
        <w:spacing w:line="276" w:lineRule="auto"/>
        <w:ind w:left="-76"/>
        <w:jc w:val="both"/>
        <w:rPr>
          <w:rFonts w:asciiTheme="majorHAnsi" w:hAnsiTheme="majorHAnsi"/>
          <w:lang w:val="es-ES"/>
        </w:rPr>
      </w:pPr>
      <w:r w:rsidRPr="00F803F9">
        <w:rPr>
          <w:rFonts w:asciiTheme="majorHAnsi" w:hAnsiTheme="majorHAnsi" w:cs="Arial"/>
          <w:lang w:val="es-ES"/>
        </w:rPr>
        <w:t xml:space="preserve">Enmarcado en una experiencia piloto del programa Xcelence, en centros de diferentes comunidades autónomas, se ha incorporado a la estrategia de orientación académica y profesional de dichos centros </w:t>
      </w:r>
      <w:r w:rsidR="001E16AD">
        <w:rPr>
          <w:rFonts w:asciiTheme="majorHAnsi" w:hAnsiTheme="majorHAnsi" w:cs="Arial"/>
          <w:lang w:val="es-ES"/>
        </w:rPr>
        <w:t>el</w:t>
      </w:r>
      <w:r w:rsidRPr="00F803F9">
        <w:rPr>
          <w:rFonts w:asciiTheme="majorHAnsi" w:hAnsiTheme="majorHAnsi" w:cs="Arial"/>
          <w:lang w:val="es-ES"/>
        </w:rPr>
        <w:t xml:space="preserve"> </w:t>
      </w:r>
      <w:r w:rsidRPr="00F803F9">
        <w:rPr>
          <w:rFonts w:asciiTheme="majorHAnsi" w:hAnsiTheme="majorHAnsi" w:cs="Arial"/>
          <w:b/>
          <w:lang w:val="es-ES"/>
        </w:rPr>
        <w:t xml:space="preserve">Comité </w:t>
      </w:r>
      <w:r w:rsidR="00A73EB3">
        <w:rPr>
          <w:rFonts w:asciiTheme="majorHAnsi" w:hAnsiTheme="majorHAnsi" w:cs="Arial"/>
          <w:b/>
          <w:lang w:val="es-ES"/>
        </w:rPr>
        <w:t>de orientación</w:t>
      </w:r>
      <w:r w:rsidRPr="00F803F9">
        <w:rPr>
          <w:rFonts w:asciiTheme="majorHAnsi" w:hAnsiTheme="majorHAnsi" w:cs="Arial"/>
          <w:lang w:val="es-ES"/>
        </w:rPr>
        <w:t xml:space="preserve">, </w:t>
      </w:r>
      <w:r w:rsidRPr="00F803F9">
        <w:rPr>
          <w:rFonts w:asciiTheme="majorHAnsi" w:hAnsiTheme="majorHAnsi" w:cs="Arial"/>
          <w:b/>
          <w:lang w:val="es-ES"/>
        </w:rPr>
        <w:t>la figura del CEAP y la herramienta de autoevaluación Xcelence</w:t>
      </w:r>
      <w:r w:rsidRPr="00F803F9">
        <w:rPr>
          <w:rFonts w:asciiTheme="majorHAnsi" w:hAnsiTheme="majorHAnsi" w:cs="Arial"/>
          <w:lang w:val="es-ES"/>
        </w:rPr>
        <w:t xml:space="preserve">, que explicamos a continuación: </w:t>
      </w:r>
    </w:p>
    <w:p w14:paraId="764D5FF4" w14:textId="77777777" w:rsidR="0008777B" w:rsidRPr="00F803F9" w:rsidRDefault="0008777B">
      <w:pPr>
        <w:pStyle w:val="Standard"/>
        <w:spacing w:line="276" w:lineRule="auto"/>
        <w:ind w:left="-76"/>
        <w:jc w:val="both"/>
        <w:rPr>
          <w:rFonts w:asciiTheme="majorHAnsi" w:hAnsiTheme="majorHAnsi" w:cs="Arial"/>
          <w:lang w:val="es-ES"/>
        </w:rPr>
      </w:pPr>
    </w:p>
    <w:p w14:paraId="11670802" w14:textId="118545B8" w:rsidR="0008777B" w:rsidRPr="00F803F9" w:rsidRDefault="00B26099" w:rsidP="00B26099">
      <w:pPr>
        <w:pStyle w:val="Ttulo2"/>
      </w:pPr>
      <w:bookmarkStart w:id="77" w:name="_Toc205823532"/>
      <w:r w:rsidRPr="00F803F9">
        <w:t xml:space="preserve">7.1. </w:t>
      </w:r>
      <w:r w:rsidR="001E16AD">
        <w:t>EL</w:t>
      </w:r>
      <w:r w:rsidRPr="00F803F9">
        <w:t xml:space="preserve"> COMITÉ </w:t>
      </w:r>
      <w:r w:rsidR="00A73EB3">
        <w:t>DE ORIENTACIÓN</w:t>
      </w:r>
      <w:r w:rsidR="004E2030">
        <w:t>.</w:t>
      </w:r>
      <w:bookmarkEnd w:id="77"/>
    </w:p>
    <w:p w14:paraId="38AAEBA6" w14:textId="6FDFB2CF"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 xml:space="preserve">Los comités </w:t>
      </w:r>
      <w:r w:rsidR="00A73EB3">
        <w:rPr>
          <w:rFonts w:asciiTheme="majorHAnsi" w:hAnsiTheme="majorHAnsi" w:cs="Arial"/>
          <w:lang w:val="es-ES"/>
        </w:rPr>
        <w:t xml:space="preserve">de </w:t>
      </w:r>
      <w:r w:rsidR="001E16AD">
        <w:rPr>
          <w:rFonts w:asciiTheme="majorHAnsi" w:hAnsiTheme="majorHAnsi" w:cs="Arial"/>
          <w:lang w:val="es-ES"/>
        </w:rPr>
        <w:t>educativos</w:t>
      </w:r>
      <w:r w:rsidRPr="00F803F9">
        <w:rPr>
          <w:rFonts w:asciiTheme="majorHAnsi" w:hAnsiTheme="majorHAnsi" w:cs="Arial"/>
          <w:lang w:val="es-ES"/>
        </w:rPr>
        <w:t xml:space="preserve"> son equipos formados por representantes de la comunidad educativa que tienen el propósito de coordinar, evaluar y mejorar estrategias y programas en el centro. Su función es tanto consultiva como ejecutiva, permitiendo la participación de docentes, alumnado, familias y otros agentes clave en la toma de decisiones. En el ámbito de la orientación académico-profesional, los comités sirven como espacios de diálogo y planificación para asegurar que las actividades de orientación respondan a las necesidades del alumnado y del centro educativo en general.</w:t>
      </w:r>
    </w:p>
    <w:p w14:paraId="101F1E9E"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Un comité y una reunión del Consejo Escolar comparten similitudes en su estructura y finalidad, ya que ambos son espacios de participación donde se toman decisiones que afectan a la comunidad educativa. Al igual que el Consejo Escolar, un comité reúne a representantes de distintos sectores del centro (equipo directivo, profesorado, alumnado y familias) para debatir, planificar y evaluar acciones relacionadas con la gestión y mejora del ámbito educativo. Mientras que el Consejo Escolar tiene una función más normativa y supervisora, abordando temas generales del centro como la gestión de recursos y la planificación educativa, los comités suelen enfocarse en áreas específicas, como la orientación académico-profesional. En ambos casos, se fomenta el trabajo en equipo, la transparencia en la toma de decisiones y el consenso entre los distintos miembros de la comunidad educativa.</w:t>
      </w:r>
    </w:p>
    <w:p w14:paraId="14E648AD"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t>Para una correcta implementación, se recomienda organizar tres comités a lo largo del curso escolar, distribuidos estratégicamente para evaluar, ajustar y ejecutar las acciones planteadas. Cada comité debe estar alineado con los objetivos del Plan de Orientación Académica y Profesional (POAP) y permitir la colaboración de distintos actores del centro.</w:t>
      </w:r>
    </w:p>
    <w:p w14:paraId="617ECDF1" w14:textId="77777777" w:rsidR="0008777B" w:rsidRPr="00F803F9" w:rsidRDefault="0073275D">
      <w:pPr>
        <w:pStyle w:val="Standard"/>
        <w:spacing w:line="276" w:lineRule="auto"/>
        <w:jc w:val="both"/>
        <w:rPr>
          <w:rFonts w:asciiTheme="majorHAnsi" w:hAnsiTheme="majorHAnsi" w:cs="Arial"/>
          <w:lang w:val="es-ES"/>
        </w:rPr>
      </w:pPr>
      <w:r w:rsidRPr="00F803F9">
        <w:rPr>
          <w:rFonts w:asciiTheme="majorHAnsi" w:hAnsiTheme="majorHAnsi" w:cs="Arial"/>
          <w:lang w:val="es-ES"/>
        </w:rPr>
        <w:lastRenderedPageBreak/>
        <w:t>A continuación, se detalla la organización de tres comités diferenciados:</w:t>
      </w:r>
    </w:p>
    <w:p w14:paraId="58AF8020" w14:textId="77777777" w:rsidR="0008777B" w:rsidRPr="00F803F9" w:rsidRDefault="0073275D">
      <w:pPr>
        <w:pStyle w:val="Standard"/>
        <w:spacing w:after="0" w:line="276" w:lineRule="auto"/>
        <w:rPr>
          <w:rFonts w:asciiTheme="majorHAnsi" w:hAnsiTheme="majorHAnsi" w:cs="Arial"/>
          <w:b/>
          <w:bCs/>
          <w:lang w:val="es-ES"/>
        </w:rPr>
      </w:pPr>
      <w:r w:rsidRPr="00F803F9">
        <w:rPr>
          <w:rFonts w:asciiTheme="majorHAnsi" w:hAnsiTheme="majorHAnsi" w:cs="Arial"/>
          <w:b/>
          <w:bCs/>
          <w:lang w:val="es-ES"/>
        </w:rPr>
        <w:t>COMITÉ 1. Diagnóstico y planificación (1º trimestre)</w:t>
      </w:r>
    </w:p>
    <w:p w14:paraId="5FD322D7" w14:textId="77777777" w:rsidR="0008777B" w:rsidRPr="00F803F9" w:rsidRDefault="0008777B">
      <w:pPr>
        <w:pStyle w:val="Standard"/>
        <w:spacing w:after="0" w:line="276" w:lineRule="auto"/>
        <w:rPr>
          <w:rFonts w:asciiTheme="majorHAnsi" w:hAnsiTheme="majorHAnsi" w:cs="Arial"/>
          <w:lang w:val="es-ES"/>
        </w:rPr>
      </w:pPr>
    </w:p>
    <w:p w14:paraId="41EC7C6E" w14:textId="77777777" w:rsidR="0008777B" w:rsidRPr="00F803F9" w:rsidRDefault="0073275D" w:rsidP="005D3CDB">
      <w:pPr>
        <w:pStyle w:val="Prrafodelista"/>
        <w:numPr>
          <w:ilvl w:val="0"/>
          <w:numId w:val="63"/>
        </w:numPr>
        <w:spacing w:line="276" w:lineRule="auto"/>
        <w:jc w:val="both"/>
        <w:rPr>
          <w:rFonts w:asciiTheme="majorHAnsi" w:hAnsiTheme="majorHAnsi" w:cs="Arial"/>
          <w:sz w:val="22"/>
          <w:szCs w:val="22"/>
        </w:rPr>
      </w:pPr>
      <w:r w:rsidRPr="00F803F9">
        <w:rPr>
          <w:rFonts w:asciiTheme="majorHAnsi" w:hAnsiTheme="majorHAnsi" w:cs="Arial"/>
          <w:sz w:val="22"/>
          <w:szCs w:val="22"/>
        </w:rPr>
        <w:t>Objetivo: analizar la situación del centro en materia de orientación y definir las líneas estratégicas del curso.</w:t>
      </w:r>
    </w:p>
    <w:p w14:paraId="286E5823"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Participantes: representantes del equipo directivo, departamento de orientación, docentes de diferentes etapas, alumnado y familias.</w:t>
      </w:r>
    </w:p>
    <w:p w14:paraId="2C37F7D4"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Acciones clave:</w:t>
      </w:r>
    </w:p>
    <w:p w14:paraId="7A2B53EF"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Presentación del POAP y sus objetivos estratégicos.</w:t>
      </w:r>
    </w:p>
    <w:p w14:paraId="6B3FE272"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rPr>
      </w:pPr>
      <w:r w:rsidRPr="00F803F9">
        <w:rPr>
          <w:rFonts w:asciiTheme="majorHAnsi" w:hAnsiTheme="majorHAnsi" w:cs="Arial"/>
          <w:sz w:val="22"/>
        </w:rPr>
        <w:t>Identificación de necesidades y áreas de mejora a través de dinámicas de reflexión y lluvia de ideas.</w:t>
      </w:r>
    </w:p>
    <w:p w14:paraId="0CDF1B8A"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Establecimiento de los primeros acuerdos y planificación de actividades.</w:t>
      </w:r>
    </w:p>
    <w:p w14:paraId="663034CD" w14:textId="77777777" w:rsidR="0008777B" w:rsidRPr="00F803F9" w:rsidRDefault="0073275D" w:rsidP="005D3CDB">
      <w:pPr>
        <w:pStyle w:val="Prrafodelista"/>
        <w:numPr>
          <w:ilvl w:val="0"/>
          <w:numId w:val="64"/>
        </w:numPr>
        <w:spacing w:line="276" w:lineRule="auto"/>
        <w:jc w:val="both"/>
        <w:rPr>
          <w:rFonts w:asciiTheme="majorHAnsi" w:hAnsiTheme="majorHAnsi" w:cs="Arial"/>
          <w:sz w:val="22"/>
          <w:szCs w:val="22"/>
        </w:rPr>
      </w:pPr>
      <w:r w:rsidRPr="00F803F9">
        <w:rPr>
          <w:rFonts w:asciiTheme="majorHAnsi" w:hAnsiTheme="majorHAnsi" w:cs="Arial"/>
          <w:sz w:val="22"/>
          <w:szCs w:val="22"/>
        </w:rPr>
        <w:t>Resultado esperado: documento con los objetivos estratégicos de orientación y un cronograma inicial de actividades.</w:t>
      </w:r>
    </w:p>
    <w:p w14:paraId="62669B1A" w14:textId="77777777" w:rsidR="0008777B" w:rsidRPr="00F803F9" w:rsidRDefault="0008777B">
      <w:pPr>
        <w:pStyle w:val="Standard"/>
        <w:spacing w:after="0" w:line="276" w:lineRule="auto"/>
        <w:rPr>
          <w:rFonts w:asciiTheme="majorHAnsi" w:hAnsiTheme="majorHAnsi" w:cs="Arial"/>
          <w:b/>
          <w:bCs/>
          <w:lang w:val="es-ES"/>
        </w:rPr>
      </w:pPr>
    </w:p>
    <w:p w14:paraId="15590D3D" w14:textId="77777777" w:rsidR="0008777B" w:rsidRPr="00F803F9" w:rsidRDefault="0073275D">
      <w:pPr>
        <w:pStyle w:val="Standard"/>
        <w:spacing w:after="0" w:line="276" w:lineRule="auto"/>
        <w:rPr>
          <w:rFonts w:asciiTheme="majorHAnsi" w:hAnsiTheme="majorHAnsi" w:cs="Arial"/>
          <w:b/>
          <w:bCs/>
          <w:lang w:val="es-ES"/>
        </w:rPr>
      </w:pPr>
      <w:r w:rsidRPr="00F803F9">
        <w:rPr>
          <w:rFonts w:asciiTheme="majorHAnsi" w:hAnsiTheme="majorHAnsi" w:cs="Arial"/>
          <w:b/>
          <w:bCs/>
          <w:lang w:val="es-ES"/>
        </w:rPr>
        <w:t>COMITÉ 2. Seguimiento y ajustes (2º trimestre)</w:t>
      </w:r>
    </w:p>
    <w:p w14:paraId="145D9A01" w14:textId="77777777" w:rsidR="0008777B" w:rsidRPr="00F803F9" w:rsidRDefault="0008777B">
      <w:pPr>
        <w:pStyle w:val="Prrafodelista"/>
        <w:spacing w:line="276" w:lineRule="auto"/>
        <w:ind w:left="720"/>
        <w:jc w:val="both"/>
        <w:rPr>
          <w:rFonts w:asciiTheme="majorHAnsi" w:hAnsiTheme="majorHAnsi" w:cs="Arial"/>
          <w:sz w:val="22"/>
          <w:szCs w:val="22"/>
        </w:rPr>
      </w:pPr>
    </w:p>
    <w:p w14:paraId="65E9DEB8"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Objetivo: evaluar el progreso del plan de orientación y realizar ajustes en función de la implementación.</w:t>
      </w:r>
    </w:p>
    <w:p w14:paraId="58122830"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Participantes: mismos miembros del comité inicial con posibilidad de incluir nuevos actores si es necesario.</w:t>
      </w:r>
    </w:p>
    <w:p w14:paraId="4B9C9021"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Acciones clave:</w:t>
      </w:r>
    </w:p>
    <w:p w14:paraId="505221E5"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Revisión de los acuerdos y actividades programadas en el primer comité.</w:t>
      </w:r>
    </w:p>
    <w:p w14:paraId="79EB3B35"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 xml:space="preserve">Recogida de </w:t>
      </w:r>
      <w:proofErr w:type="spellStart"/>
      <w:r w:rsidRPr="00F803F9">
        <w:rPr>
          <w:rFonts w:asciiTheme="majorHAnsi" w:hAnsiTheme="majorHAnsi" w:cs="Arial"/>
          <w:sz w:val="22"/>
          <w:szCs w:val="22"/>
        </w:rPr>
        <w:t>feedback</w:t>
      </w:r>
      <w:proofErr w:type="spellEnd"/>
      <w:r w:rsidRPr="00F803F9">
        <w:rPr>
          <w:rFonts w:asciiTheme="majorHAnsi" w:hAnsiTheme="majorHAnsi" w:cs="Arial"/>
          <w:sz w:val="22"/>
          <w:szCs w:val="22"/>
        </w:rPr>
        <w:t xml:space="preserve"> del alumnado y familias sobre las primeras acciones realizadas.</w:t>
      </w:r>
    </w:p>
    <w:p w14:paraId="504B6B78"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Incorporación de nuevas propuestas o ajustes a partir de los datos recogidos.</w:t>
      </w:r>
    </w:p>
    <w:p w14:paraId="7866C750" w14:textId="77777777" w:rsidR="0008777B" w:rsidRPr="00F803F9" w:rsidRDefault="0073275D" w:rsidP="005D3CDB">
      <w:pPr>
        <w:pStyle w:val="Prrafodelista"/>
        <w:numPr>
          <w:ilvl w:val="0"/>
          <w:numId w:val="65"/>
        </w:numPr>
        <w:spacing w:line="276" w:lineRule="auto"/>
        <w:jc w:val="both"/>
        <w:rPr>
          <w:rFonts w:asciiTheme="majorHAnsi" w:hAnsiTheme="majorHAnsi" w:cs="Arial"/>
          <w:sz w:val="22"/>
          <w:szCs w:val="22"/>
        </w:rPr>
      </w:pPr>
      <w:r w:rsidRPr="00F803F9">
        <w:rPr>
          <w:rFonts w:asciiTheme="majorHAnsi" w:hAnsiTheme="majorHAnsi" w:cs="Arial"/>
          <w:sz w:val="22"/>
          <w:szCs w:val="22"/>
        </w:rPr>
        <w:t>Resultado esperado: informe de evaluación intermedia con propuestas de mejora y reajuste de la planificación.</w:t>
      </w:r>
    </w:p>
    <w:p w14:paraId="19F93769" w14:textId="77777777" w:rsidR="0008777B" w:rsidRPr="00F803F9" w:rsidRDefault="0008777B">
      <w:pPr>
        <w:pStyle w:val="Standard"/>
        <w:spacing w:after="0" w:line="276" w:lineRule="auto"/>
        <w:rPr>
          <w:rFonts w:asciiTheme="majorHAnsi" w:hAnsiTheme="majorHAnsi" w:cs="Arial"/>
          <w:b/>
          <w:bCs/>
          <w:lang w:val="es-ES"/>
        </w:rPr>
      </w:pPr>
    </w:p>
    <w:p w14:paraId="08CF67A0" w14:textId="77777777" w:rsidR="0008777B" w:rsidRPr="00F803F9" w:rsidRDefault="0073275D">
      <w:pPr>
        <w:pStyle w:val="Standard"/>
        <w:spacing w:after="0" w:line="276" w:lineRule="auto"/>
        <w:rPr>
          <w:rFonts w:asciiTheme="majorHAnsi" w:hAnsiTheme="majorHAnsi" w:cs="Arial"/>
          <w:b/>
          <w:bCs/>
          <w:lang w:val="es-ES"/>
        </w:rPr>
      </w:pPr>
      <w:r w:rsidRPr="00F803F9">
        <w:rPr>
          <w:rFonts w:asciiTheme="majorHAnsi" w:hAnsiTheme="majorHAnsi" w:cs="Arial"/>
          <w:b/>
          <w:bCs/>
          <w:lang w:val="es-ES"/>
        </w:rPr>
        <w:t>COMITÉ 3. Evaluación final y proyección (3º trimestre)</w:t>
      </w:r>
    </w:p>
    <w:p w14:paraId="17C72C9C" w14:textId="77777777" w:rsidR="0008777B" w:rsidRPr="00F803F9" w:rsidRDefault="0008777B">
      <w:pPr>
        <w:pStyle w:val="Prrafodelista"/>
        <w:spacing w:line="276" w:lineRule="auto"/>
        <w:ind w:left="720"/>
        <w:jc w:val="both"/>
        <w:rPr>
          <w:rFonts w:asciiTheme="majorHAnsi" w:hAnsiTheme="majorHAnsi" w:cs="Arial"/>
          <w:sz w:val="22"/>
          <w:szCs w:val="22"/>
        </w:rPr>
      </w:pPr>
    </w:p>
    <w:p w14:paraId="4F071B16"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Objetivo: valorar el impacto del plan de orientación y sentar las bases para el próximo curso.</w:t>
      </w:r>
    </w:p>
    <w:p w14:paraId="5EA70098"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Participantes: comité general con posibilidad de invitar a colaboradores externos (empresas, universidades, entidades locales).</w:t>
      </w:r>
    </w:p>
    <w:p w14:paraId="47CEACBF" w14:textId="77777777" w:rsidR="0008777B" w:rsidRPr="00F803F9" w:rsidRDefault="0073275D">
      <w:pPr>
        <w:pStyle w:val="Prrafodelista"/>
        <w:numPr>
          <w:ilvl w:val="0"/>
          <w:numId w:val="27"/>
        </w:numPr>
        <w:spacing w:line="276" w:lineRule="auto"/>
        <w:jc w:val="both"/>
        <w:rPr>
          <w:rFonts w:asciiTheme="majorHAnsi" w:hAnsiTheme="majorHAnsi" w:cs="Arial"/>
          <w:sz w:val="22"/>
          <w:szCs w:val="22"/>
        </w:rPr>
      </w:pPr>
      <w:r w:rsidRPr="00F803F9">
        <w:rPr>
          <w:rFonts w:asciiTheme="majorHAnsi" w:hAnsiTheme="majorHAnsi" w:cs="Arial"/>
          <w:sz w:val="22"/>
          <w:szCs w:val="22"/>
        </w:rPr>
        <w:t>Acciones clave:</w:t>
      </w:r>
    </w:p>
    <w:p w14:paraId="5EC5F9F2"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Análisis de logros y desafíos del POAP durante el curso.</w:t>
      </w:r>
    </w:p>
    <w:p w14:paraId="6C129B98"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Recopilación de testimonios y experiencias del alumnado, profesorado y familias.</w:t>
      </w:r>
    </w:p>
    <w:p w14:paraId="20E7F887" w14:textId="77777777" w:rsidR="0008777B" w:rsidRPr="00F803F9" w:rsidRDefault="0073275D">
      <w:pPr>
        <w:pStyle w:val="Prrafodelista"/>
        <w:numPr>
          <w:ilvl w:val="0"/>
          <w:numId w:val="37"/>
        </w:numPr>
        <w:spacing w:line="276" w:lineRule="auto"/>
        <w:ind w:left="1134"/>
        <w:jc w:val="both"/>
        <w:rPr>
          <w:rFonts w:asciiTheme="majorHAnsi" w:hAnsiTheme="majorHAnsi" w:cs="Arial"/>
          <w:sz w:val="22"/>
          <w:szCs w:val="22"/>
        </w:rPr>
      </w:pPr>
      <w:r w:rsidRPr="00F803F9">
        <w:rPr>
          <w:rFonts w:asciiTheme="majorHAnsi" w:hAnsiTheme="majorHAnsi" w:cs="Arial"/>
          <w:sz w:val="22"/>
          <w:szCs w:val="22"/>
        </w:rPr>
        <w:t>Establecimiento de compromisos y mejoras para el próximo curso escolar.</w:t>
      </w:r>
    </w:p>
    <w:p w14:paraId="7E361281" w14:textId="77777777" w:rsidR="0008777B" w:rsidRPr="00F803F9" w:rsidRDefault="0073275D" w:rsidP="005D3CDB">
      <w:pPr>
        <w:pStyle w:val="Prrafodelista"/>
        <w:numPr>
          <w:ilvl w:val="0"/>
          <w:numId w:val="66"/>
        </w:numPr>
        <w:spacing w:line="276" w:lineRule="auto"/>
        <w:jc w:val="both"/>
        <w:rPr>
          <w:rFonts w:asciiTheme="majorHAnsi" w:hAnsiTheme="majorHAnsi" w:cs="Arial"/>
          <w:sz w:val="22"/>
          <w:szCs w:val="22"/>
        </w:rPr>
      </w:pPr>
      <w:r w:rsidRPr="00F803F9">
        <w:rPr>
          <w:rFonts w:asciiTheme="majorHAnsi" w:hAnsiTheme="majorHAnsi" w:cs="Arial"/>
          <w:sz w:val="22"/>
          <w:szCs w:val="22"/>
        </w:rPr>
        <w:t>Resultado esperado: documento de evaluación del POAP con recomendaciones y plan de acción preliminar para el siguiente año.</w:t>
      </w:r>
    </w:p>
    <w:p w14:paraId="7B70D94B" w14:textId="77777777" w:rsidR="0008777B" w:rsidRPr="00F803F9" w:rsidRDefault="0008777B">
      <w:pPr>
        <w:pStyle w:val="Standard"/>
        <w:spacing w:line="276" w:lineRule="auto"/>
        <w:jc w:val="both"/>
        <w:rPr>
          <w:rFonts w:asciiTheme="majorHAnsi" w:hAnsiTheme="majorHAnsi"/>
          <w:lang w:val="es-ES"/>
        </w:rPr>
      </w:pPr>
    </w:p>
    <w:p w14:paraId="334D0AF5" w14:textId="320B70C4" w:rsidR="0008777B" w:rsidRPr="00F803F9" w:rsidRDefault="00B26099" w:rsidP="00B26099">
      <w:pPr>
        <w:pStyle w:val="Ttulo2"/>
      </w:pPr>
      <w:bookmarkStart w:id="78" w:name="_Toc205823533"/>
      <w:r w:rsidRPr="00F803F9">
        <w:lastRenderedPageBreak/>
        <w:t xml:space="preserve">7.2. LA PERSONA COORDINADORA DE </w:t>
      </w:r>
      <w:r w:rsidR="00A73EB3">
        <w:t xml:space="preserve">LA </w:t>
      </w:r>
      <w:r w:rsidRPr="00F803F9">
        <w:t>ESTRATEGIA ACADÉMICO-PROFESIONAL (CEAP)</w:t>
      </w:r>
      <w:r w:rsidR="004E2030">
        <w:t>.</w:t>
      </w:r>
      <w:bookmarkEnd w:id="78"/>
    </w:p>
    <w:p w14:paraId="2DAA2475" w14:textId="77777777" w:rsidR="0008777B" w:rsidRPr="00F803F9" w:rsidRDefault="0073275D">
      <w:pPr>
        <w:spacing w:before="240" w:line="276" w:lineRule="auto"/>
        <w:jc w:val="both"/>
        <w:rPr>
          <w:rFonts w:asciiTheme="majorHAnsi" w:hAnsiTheme="majorHAnsi" w:cs="Arial"/>
        </w:rPr>
      </w:pPr>
      <w:r w:rsidRPr="00F803F9">
        <w:rPr>
          <w:rFonts w:asciiTheme="majorHAnsi" w:hAnsiTheme="majorHAnsi" w:cs="Arial"/>
        </w:rPr>
        <w:t xml:space="preserve">Se plantea la necesidad en los centros educativos de una nueva figura que articule y coordine toda la estrategia de orientación académico-profesional y vele por su cumplimiento: el Coordinador de Estrategia Académico-Profesional (CEAP), responsable de la planificación y coordinación estratégica de la orientación académico-profesional de un centro educativo. Entre sus funciones están: </w:t>
      </w:r>
    </w:p>
    <w:p w14:paraId="734572F8" w14:textId="77777777" w:rsidR="0008777B" w:rsidRPr="00F803F9" w:rsidRDefault="0073275D">
      <w:pPr>
        <w:pStyle w:val="Prrafodelista"/>
        <w:numPr>
          <w:ilvl w:val="0"/>
          <w:numId w:val="26"/>
        </w:numPr>
        <w:spacing w:before="240" w:line="276" w:lineRule="auto"/>
        <w:jc w:val="both"/>
        <w:rPr>
          <w:rFonts w:asciiTheme="majorHAnsi" w:hAnsiTheme="majorHAnsi" w:cs="Arial"/>
          <w:sz w:val="22"/>
        </w:rPr>
      </w:pPr>
      <w:r w:rsidRPr="00F803F9">
        <w:rPr>
          <w:rFonts w:asciiTheme="majorHAnsi" w:hAnsiTheme="majorHAnsi" w:cs="Arial"/>
          <w:sz w:val="22"/>
        </w:rPr>
        <w:t>Promover la cultura colaborativa en el centro en torno al POAP.</w:t>
      </w:r>
    </w:p>
    <w:p w14:paraId="4A588576" w14:textId="77777777" w:rsidR="0008777B" w:rsidRPr="00F803F9" w:rsidRDefault="0073275D">
      <w:pPr>
        <w:pStyle w:val="Prrafodelista"/>
        <w:numPr>
          <w:ilvl w:val="0"/>
          <w:numId w:val="26"/>
        </w:numPr>
        <w:spacing w:line="276" w:lineRule="auto"/>
        <w:jc w:val="both"/>
        <w:rPr>
          <w:rFonts w:asciiTheme="majorHAnsi" w:hAnsiTheme="majorHAnsi" w:cs="Arial"/>
          <w:sz w:val="22"/>
        </w:rPr>
      </w:pPr>
      <w:r w:rsidRPr="00F803F9">
        <w:rPr>
          <w:rFonts w:asciiTheme="majorHAnsi" w:hAnsiTheme="majorHAnsi" w:cs="Arial"/>
          <w:sz w:val="22"/>
        </w:rPr>
        <w:t>Redactar el plan estratégico y lidera su implantación.</w:t>
      </w:r>
    </w:p>
    <w:p w14:paraId="4104D2F7" w14:textId="77777777" w:rsidR="0008777B" w:rsidRPr="00F803F9" w:rsidRDefault="0073275D">
      <w:pPr>
        <w:pStyle w:val="Prrafodelista"/>
        <w:numPr>
          <w:ilvl w:val="0"/>
          <w:numId w:val="26"/>
        </w:numPr>
        <w:spacing w:line="276" w:lineRule="auto"/>
        <w:jc w:val="both"/>
        <w:rPr>
          <w:rFonts w:asciiTheme="majorHAnsi" w:hAnsiTheme="majorHAnsi" w:cs="Arial"/>
          <w:sz w:val="22"/>
        </w:rPr>
      </w:pPr>
      <w:r w:rsidRPr="00F803F9">
        <w:rPr>
          <w:rFonts w:asciiTheme="majorHAnsi" w:hAnsiTheme="majorHAnsi" w:cs="Arial"/>
          <w:sz w:val="22"/>
        </w:rPr>
        <w:t>Realizar la autoevaluación Xcelence anualmente estableciendo un plan de mejora continua.</w:t>
      </w:r>
    </w:p>
    <w:p w14:paraId="711E1210" w14:textId="77777777" w:rsidR="0008777B" w:rsidRPr="00F803F9" w:rsidRDefault="0073275D">
      <w:pPr>
        <w:pStyle w:val="Prrafodelista"/>
        <w:numPr>
          <w:ilvl w:val="0"/>
          <w:numId w:val="26"/>
        </w:numPr>
        <w:spacing w:line="276" w:lineRule="auto"/>
        <w:jc w:val="both"/>
        <w:rPr>
          <w:rFonts w:asciiTheme="majorHAnsi" w:hAnsiTheme="majorHAnsi" w:cs="Arial"/>
          <w:sz w:val="22"/>
        </w:rPr>
      </w:pPr>
      <w:r w:rsidRPr="00F803F9">
        <w:rPr>
          <w:rFonts w:asciiTheme="majorHAnsi" w:hAnsiTheme="majorHAnsi" w:cs="Arial"/>
          <w:sz w:val="22"/>
        </w:rPr>
        <w:t xml:space="preserve">Establecer un sistema de </w:t>
      </w:r>
      <w:proofErr w:type="spellStart"/>
      <w:r w:rsidRPr="00F803F9">
        <w:rPr>
          <w:rFonts w:asciiTheme="majorHAnsi" w:hAnsiTheme="majorHAnsi" w:cs="Arial"/>
          <w:sz w:val="22"/>
        </w:rPr>
        <w:t>feedback</w:t>
      </w:r>
      <w:proofErr w:type="spellEnd"/>
      <w:r w:rsidRPr="00F803F9">
        <w:rPr>
          <w:rFonts w:asciiTheme="majorHAnsi" w:hAnsiTheme="majorHAnsi" w:cs="Arial"/>
          <w:sz w:val="22"/>
        </w:rPr>
        <w:t xml:space="preserve"> con el centro y agentes externos.</w:t>
      </w:r>
    </w:p>
    <w:p w14:paraId="29A7E2D4" w14:textId="77777777" w:rsidR="0008777B" w:rsidRPr="00F803F9" w:rsidRDefault="0073275D">
      <w:pPr>
        <w:pStyle w:val="Prrafodelista"/>
        <w:numPr>
          <w:ilvl w:val="0"/>
          <w:numId w:val="26"/>
        </w:numPr>
        <w:spacing w:line="276" w:lineRule="auto"/>
        <w:jc w:val="both"/>
        <w:rPr>
          <w:rFonts w:asciiTheme="majorHAnsi" w:hAnsiTheme="majorHAnsi" w:cs="Arial"/>
          <w:sz w:val="22"/>
        </w:rPr>
      </w:pPr>
      <w:r w:rsidRPr="00F803F9">
        <w:rPr>
          <w:rFonts w:asciiTheme="majorHAnsi" w:hAnsiTheme="majorHAnsi" w:cs="Arial"/>
          <w:sz w:val="22"/>
        </w:rPr>
        <w:t>Establece colaboraciones con agentes externos que puedan aportar información sobre el mundo laboral.</w:t>
      </w:r>
    </w:p>
    <w:p w14:paraId="28B5B1F7" w14:textId="77777777" w:rsidR="0008777B" w:rsidRPr="00F803F9" w:rsidRDefault="0073275D">
      <w:pPr>
        <w:pStyle w:val="Prrafodelista"/>
        <w:numPr>
          <w:ilvl w:val="0"/>
          <w:numId w:val="26"/>
        </w:numPr>
        <w:spacing w:line="276" w:lineRule="auto"/>
        <w:jc w:val="both"/>
        <w:rPr>
          <w:rFonts w:asciiTheme="majorHAnsi" w:hAnsiTheme="majorHAnsi" w:cs="Arial"/>
          <w:sz w:val="22"/>
        </w:rPr>
      </w:pPr>
      <w:r w:rsidRPr="00F803F9">
        <w:rPr>
          <w:rFonts w:asciiTheme="majorHAnsi" w:hAnsiTheme="majorHAnsi" w:cs="Arial"/>
          <w:sz w:val="22"/>
        </w:rPr>
        <w:t>Organizar actividades que acerquen a los estudiantes a la realidad profesional.</w:t>
      </w:r>
    </w:p>
    <w:p w14:paraId="5D790720" w14:textId="77777777" w:rsidR="0008777B" w:rsidRPr="00F803F9" w:rsidRDefault="0008777B">
      <w:pPr>
        <w:spacing w:line="276" w:lineRule="auto"/>
        <w:jc w:val="both"/>
        <w:rPr>
          <w:rFonts w:asciiTheme="majorHAnsi" w:hAnsiTheme="majorHAnsi"/>
        </w:rPr>
      </w:pPr>
    </w:p>
    <w:p w14:paraId="071351E3" w14:textId="166C225B" w:rsidR="0008777B" w:rsidRPr="00F803F9" w:rsidRDefault="00B26099" w:rsidP="00B26099">
      <w:pPr>
        <w:pStyle w:val="Ttulo2"/>
      </w:pPr>
      <w:bookmarkStart w:id="79" w:name="_Toc205823534"/>
      <w:r w:rsidRPr="00F803F9">
        <w:t>7.3. LA HERRAMIENTA DE AUTOEVALUACIÓN XCELENCE</w:t>
      </w:r>
      <w:r w:rsidR="004E2030">
        <w:t>.</w:t>
      </w:r>
      <w:bookmarkEnd w:id="79"/>
    </w:p>
    <w:p w14:paraId="0B391D3A"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La autoevaluación Xcelence es una herramienta digital diseñada para que los centros educativos evalúen y mejoren su estrategia de orientación académico-profesional. Esta plataforma permite a los centros conocer su estado actual en relación con las 10 claves del marco de calidad Xcelence y proporciona recursos y estrategias para mejorar.</w:t>
      </w:r>
    </w:p>
    <w:p w14:paraId="2922F08B"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La autoevaluación se basa en un cuestionario con más de 40 indicadores que se agrupan por estas claves y cuyas respuestas, recogidas de manera anónima, deben ser consensuadas entre el equipo directivo, el departamento de orientación y el profesorado implicado en la orientación.</w:t>
      </w:r>
    </w:p>
    <w:p w14:paraId="3C72E05C"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Además, la herramienta permite a los centros educativos comparar sus resultados con otros centros similares y hacer un seguimiento de su evolución a lo largo de los cursos escolares.</w:t>
      </w:r>
    </w:p>
    <w:p w14:paraId="1E15F76D"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Al completar la autoevaluación, los centros reciben un informe detallado con un diagnóstico de su situación, recomendaciones para la mejora y acceso a un banco de recursos y herramientas que facilitan el avance hacia una orientación académico-profesional de calidad.</w:t>
      </w:r>
    </w:p>
    <w:p w14:paraId="4BC1C772"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Este informe organiza la información en tres bloques: datos básicos del centro, visión global de las claves del modelo Xcelence y un análisis detallado del cuestionario con material complementario.</w:t>
      </w:r>
    </w:p>
    <w:p w14:paraId="640D38C1" w14:textId="77777777" w:rsidR="0008777B" w:rsidRPr="00F803F9" w:rsidRDefault="0073275D">
      <w:pPr>
        <w:pStyle w:val="Standard"/>
        <w:spacing w:line="276" w:lineRule="auto"/>
        <w:jc w:val="both"/>
        <w:rPr>
          <w:rFonts w:asciiTheme="majorHAnsi" w:hAnsiTheme="majorHAnsi"/>
          <w:lang w:val="es-ES"/>
        </w:rPr>
      </w:pPr>
      <w:r w:rsidRPr="00F803F9">
        <w:rPr>
          <w:rFonts w:asciiTheme="majorHAnsi" w:hAnsiTheme="majorHAnsi"/>
          <w:lang w:val="es-ES"/>
        </w:rPr>
        <w:t>Gracias a esta información, los centros pueden tomar decisiones fundamentadas, establecer prioridades de mejora y diseñar planes estratégicos que permitan una evolución continua en la orientación de su alumnado.</w:t>
      </w:r>
    </w:p>
    <w:p w14:paraId="6A4723DF" w14:textId="77777777" w:rsidR="0008777B" w:rsidRPr="00F803F9" w:rsidRDefault="0008777B">
      <w:pPr>
        <w:pStyle w:val="Prrafodelista"/>
        <w:spacing w:line="276" w:lineRule="auto"/>
        <w:ind w:left="720"/>
        <w:jc w:val="both"/>
        <w:rPr>
          <w:rFonts w:asciiTheme="majorHAnsi" w:hAnsiTheme="majorHAnsi"/>
        </w:rPr>
      </w:pPr>
    </w:p>
    <w:p w14:paraId="46380118" w14:textId="77777777" w:rsidR="0008777B" w:rsidRPr="00F803F9" w:rsidRDefault="0008777B">
      <w:pPr>
        <w:pStyle w:val="Prrafodelista"/>
        <w:spacing w:line="276" w:lineRule="auto"/>
        <w:ind w:left="720"/>
        <w:jc w:val="both"/>
        <w:rPr>
          <w:rFonts w:asciiTheme="majorHAnsi" w:hAnsiTheme="majorHAnsi"/>
        </w:rPr>
      </w:pPr>
    </w:p>
    <w:sectPr w:rsidR="0008777B" w:rsidRPr="00F803F9" w:rsidSect="00995115">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7E68" w14:textId="77777777" w:rsidR="00076ACA" w:rsidRPr="00377425" w:rsidRDefault="00076ACA">
      <w:r w:rsidRPr="00377425">
        <w:separator/>
      </w:r>
    </w:p>
  </w:endnote>
  <w:endnote w:type="continuationSeparator" w:id="0">
    <w:p w14:paraId="15D35A7B" w14:textId="77777777" w:rsidR="00076ACA" w:rsidRPr="00377425" w:rsidRDefault="00076ACA">
      <w:r w:rsidRPr="00377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charset w:val="02"/>
    <w:family w:val="auto"/>
    <w:pitch w:val="default"/>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14EB" w14:textId="77777777" w:rsidR="00995115" w:rsidRPr="00377425" w:rsidRDefault="00995115">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ADB1" w14:textId="77777777" w:rsidR="00223433" w:rsidRPr="00377425" w:rsidRDefault="0073275D">
    <w:pPr>
      <w:pStyle w:val="Piedepgina"/>
      <w:jc w:val="right"/>
      <w:rPr>
        <w:rFonts w:asciiTheme="majorHAnsi" w:hAnsiTheme="majorHAnsi"/>
        <w:color w:val="DC0740"/>
        <w:lang w:val="es-ES"/>
      </w:rPr>
    </w:pPr>
    <w:r w:rsidRPr="00377425">
      <w:rPr>
        <w:rFonts w:asciiTheme="majorHAnsi" w:hAnsiTheme="majorHAnsi"/>
        <w:color w:val="DC0740"/>
        <w:lang w:val="es-ES"/>
      </w:rPr>
      <w:fldChar w:fldCharType="begin"/>
    </w:r>
    <w:r w:rsidRPr="00377425">
      <w:rPr>
        <w:rFonts w:asciiTheme="majorHAnsi" w:hAnsiTheme="majorHAnsi"/>
        <w:color w:val="DC0740"/>
        <w:lang w:val="es-ES"/>
      </w:rPr>
      <w:instrText xml:space="preserve"> PAGE </w:instrText>
    </w:r>
    <w:r w:rsidRPr="00377425">
      <w:rPr>
        <w:rFonts w:asciiTheme="majorHAnsi" w:hAnsiTheme="majorHAnsi"/>
        <w:color w:val="DC0740"/>
        <w:lang w:val="es-ES"/>
      </w:rPr>
      <w:fldChar w:fldCharType="separate"/>
    </w:r>
    <w:r w:rsidRPr="00377425">
      <w:rPr>
        <w:rFonts w:asciiTheme="majorHAnsi" w:hAnsiTheme="majorHAnsi"/>
        <w:color w:val="DC0740"/>
        <w:lang w:val="es-ES"/>
      </w:rPr>
      <w:t>10</w:t>
    </w:r>
    <w:r w:rsidRPr="00377425">
      <w:rPr>
        <w:rFonts w:asciiTheme="majorHAnsi" w:hAnsiTheme="majorHAnsi"/>
        <w:color w:val="DC0740"/>
        <w:lang w:val="es-ES"/>
      </w:rPr>
      <w:fldChar w:fldCharType="end"/>
    </w:r>
  </w:p>
  <w:p w14:paraId="0E730704" w14:textId="77777777" w:rsidR="00223433" w:rsidRPr="00377425" w:rsidRDefault="00223433">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3D6A" w14:textId="77777777" w:rsidR="00995115" w:rsidRPr="00377425" w:rsidRDefault="00995115">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7785" w14:textId="77777777" w:rsidR="00076ACA" w:rsidRPr="00377425" w:rsidRDefault="00076ACA">
      <w:r w:rsidRPr="00377425">
        <w:rPr>
          <w:color w:val="000000"/>
        </w:rPr>
        <w:separator/>
      </w:r>
    </w:p>
  </w:footnote>
  <w:footnote w:type="continuationSeparator" w:id="0">
    <w:p w14:paraId="78399858" w14:textId="77777777" w:rsidR="00076ACA" w:rsidRPr="00377425" w:rsidRDefault="00076ACA">
      <w:r w:rsidRPr="00377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3AA" w14:textId="77777777" w:rsidR="00995115" w:rsidRPr="00377425" w:rsidRDefault="00995115">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0DCD" w14:textId="77777777" w:rsidR="00995115" w:rsidRPr="00377425" w:rsidRDefault="00995115">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46BA" w14:textId="77777777" w:rsidR="00995115" w:rsidRPr="00377425" w:rsidRDefault="00995115">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5CD"/>
    <w:multiLevelType w:val="multilevel"/>
    <w:tmpl w:val="FBF2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54D14"/>
    <w:multiLevelType w:val="multilevel"/>
    <w:tmpl w:val="7234AFD8"/>
    <w:styleLink w:val="WWNum7"/>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A5D27"/>
    <w:multiLevelType w:val="multilevel"/>
    <w:tmpl w:val="EC307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C0B9B"/>
    <w:multiLevelType w:val="multilevel"/>
    <w:tmpl w:val="CD9A16B4"/>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F57288"/>
    <w:multiLevelType w:val="multilevel"/>
    <w:tmpl w:val="1B04B826"/>
    <w:styleLink w:val="WWNum2"/>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965294"/>
    <w:multiLevelType w:val="multilevel"/>
    <w:tmpl w:val="9E48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A5763"/>
    <w:multiLevelType w:val="multilevel"/>
    <w:tmpl w:val="8E96873A"/>
    <w:styleLink w:val="WWNum41"/>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7" w15:restartNumberingAfterBreak="0">
    <w:nsid w:val="0AC4391A"/>
    <w:multiLevelType w:val="multilevel"/>
    <w:tmpl w:val="9F783E1A"/>
    <w:styleLink w:val="WWNum10"/>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B3B7611"/>
    <w:multiLevelType w:val="multilevel"/>
    <w:tmpl w:val="8CD89D9C"/>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76604F"/>
    <w:multiLevelType w:val="multilevel"/>
    <w:tmpl w:val="023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D2DE2"/>
    <w:multiLevelType w:val="multilevel"/>
    <w:tmpl w:val="C19E65E4"/>
    <w:styleLink w:val="WWNum34"/>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4141D"/>
    <w:multiLevelType w:val="multilevel"/>
    <w:tmpl w:val="C3065F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E1028CA"/>
    <w:multiLevelType w:val="multilevel"/>
    <w:tmpl w:val="F34C5376"/>
    <w:styleLink w:val="WWNum26"/>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EB913E1"/>
    <w:multiLevelType w:val="multilevel"/>
    <w:tmpl w:val="9B6879C2"/>
    <w:styleLink w:val="WWNum36"/>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4" w15:restartNumberingAfterBreak="0">
    <w:nsid w:val="0F1F45C4"/>
    <w:multiLevelType w:val="hybridMultilevel"/>
    <w:tmpl w:val="40A091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19E0BD4"/>
    <w:multiLevelType w:val="multilevel"/>
    <w:tmpl w:val="EB0A9B04"/>
    <w:styleLink w:val="WWNum5"/>
    <w:lvl w:ilvl="0">
      <w:numFmt w:val="bullet"/>
      <w:lvlText w:val="-"/>
      <w:lvlJc w:val="left"/>
      <w:pPr>
        <w:ind w:left="720" w:hanging="360"/>
      </w:pPr>
      <w:rPr>
        <w:rFonts w:ascii="Calibri" w:eastAsia="Calibri" w:hAnsi="Calibri" w:cs="Tahoma"/>
      </w:rPr>
    </w:lvl>
    <w:lvl w:ilvl="1">
      <w:numFmt w:val="bullet"/>
      <w:lvlText w:val="-"/>
      <w:lvlJc w:val="left"/>
      <w:pPr>
        <w:ind w:left="1440" w:hanging="360"/>
      </w:pPr>
      <w:rPr>
        <w:rFonts w:ascii="Calibri" w:eastAsia="Calibri" w:hAnsi="Calibri" w:cs="Tahom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3B83D92"/>
    <w:multiLevelType w:val="multilevel"/>
    <w:tmpl w:val="8B5E3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8C1338"/>
    <w:multiLevelType w:val="multilevel"/>
    <w:tmpl w:val="E346AC30"/>
    <w:styleLink w:val="WWNum28"/>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812189A"/>
    <w:multiLevelType w:val="multilevel"/>
    <w:tmpl w:val="16F87EF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9724F77"/>
    <w:multiLevelType w:val="multilevel"/>
    <w:tmpl w:val="83E2D63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A4C01E6"/>
    <w:multiLevelType w:val="multilevel"/>
    <w:tmpl w:val="047EB882"/>
    <w:styleLink w:val="WWNum29"/>
    <w:lvl w:ilvl="0">
      <w:numFmt w:val="bullet"/>
      <w:lvlText w:val="-"/>
      <w:lvlJc w:val="left"/>
      <w:pPr>
        <w:ind w:left="1440" w:hanging="360"/>
      </w:pPr>
      <w:rPr>
        <w:rFonts w:ascii="Calibri" w:eastAsia="Calibri" w:hAnsi="Calibri" w:cs="Tahoma"/>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AD51910"/>
    <w:multiLevelType w:val="multilevel"/>
    <w:tmpl w:val="DBDE729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C0226C1"/>
    <w:multiLevelType w:val="multilevel"/>
    <w:tmpl w:val="D8D4E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C86346"/>
    <w:multiLevelType w:val="multilevel"/>
    <w:tmpl w:val="6AB075C8"/>
    <w:styleLink w:val="WWNum14"/>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E6D6D9E"/>
    <w:multiLevelType w:val="multilevel"/>
    <w:tmpl w:val="5018153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0A053CC"/>
    <w:multiLevelType w:val="multilevel"/>
    <w:tmpl w:val="22162C5E"/>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21E12B2"/>
    <w:multiLevelType w:val="multilevel"/>
    <w:tmpl w:val="B3AA1208"/>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7" w15:restartNumberingAfterBreak="0">
    <w:nsid w:val="242D04A2"/>
    <w:multiLevelType w:val="multilevel"/>
    <w:tmpl w:val="E2A2DCB4"/>
    <w:styleLink w:val="WWNum30"/>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5B95CCC"/>
    <w:multiLevelType w:val="multilevel"/>
    <w:tmpl w:val="49D849D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8DF3BA0"/>
    <w:multiLevelType w:val="hybridMultilevel"/>
    <w:tmpl w:val="2DF2F9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93B6407"/>
    <w:multiLevelType w:val="multilevel"/>
    <w:tmpl w:val="6BD8B24A"/>
    <w:styleLink w:val="WWNum17"/>
    <w:lvl w:ilvl="0">
      <w:start w:val="1"/>
      <w:numFmt w:val="decimal"/>
      <w:lvlText w:val="%1)"/>
      <w:lvlJc w:val="left"/>
      <w:pPr>
        <w:ind w:left="428"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1" w15:restartNumberingAfterBreak="0">
    <w:nsid w:val="2A123ADB"/>
    <w:multiLevelType w:val="multilevel"/>
    <w:tmpl w:val="6CE03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AD4CA3"/>
    <w:multiLevelType w:val="multilevel"/>
    <w:tmpl w:val="BD5C0048"/>
    <w:styleLink w:val="WWNum35"/>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15:restartNumberingAfterBreak="0">
    <w:nsid w:val="2D071A0B"/>
    <w:multiLevelType w:val="multilevel"/>
    <w:tmpl w:val="77F4449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E327335"/>
    <w:multiLevelType w:val="multilevel"/>
    <w:tmpl w:val="0F4C16E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0C95549"/>
    <w:multiLevelType w:val="multilevel"/>
    <w:tmpl w:val="410CB97A"/>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36" w15:restartNumberingAfterBreak="0">
    <w:nsid w:val="33700A37"/>
    <w:multiLevelType w:val="multilevel"/>
    <w:tmpl w:val="0C403646"/>
    <w:styleLink w:val="WWNum1a"/>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7AE5DEF"/>
    <w:multiLevelType w:val="multilevel"/>
    <w:tmpl w:val="B694EAF4"/>
    <w:styleLink w:val="WWNum8"/>
    <w:lvl w:ilvl="0">
      <w:start w:val="1"/>
      <w:numFmt w:val="upperRoman"/>
      <w:lvlText w:val="%1."/>
      <w:lvlJc w:val="left"/>
      <w:pPr>
        <w:ind w:left="1080" w:hanging="720"/>
      </w:pPr>
    </w:lvl>
    <w:lvl w:ilvl="1">
      <w:start w:val="1"/>
      <w:numFmt w:val="decimal"/>
      <w:lvlText w:val="%1.%2."/>
      <w:lvlJc w:val="left"/>
      <w:pPr>
        <w:ind w:left="1800" w:hanging="720"/>
      </w:pPr>
    </w:lvl>
    <w:lvl w:ilvl="2">
      <w:start w:val="1"/>
      <w:numFmt w:val="decimal"/>
      <w:lvlText w:val="%1.%2.%3."/>
      <w:lvlJc w:val="left"/>
      <w:pPr>
        <w:ind w:left="2880" w:hanging="1080"/>
      </w:pPr>
    </w:lvl>
    <w:lvl w:ilvl="3">
      <w:start w:val="1"/>
      <w:numFmt w:val="decimal"/>
      <w:lvlText w:val="%1.%2.%3.%4."/>
      <w:lvlJc w:val="left"/>
      <w:pPr>
        <w:ind w:left="3960" w:hanging="1440"/>
      </w:pPr>
    </w:lvl>
    <w:lvl w:ilvl="4">
      <w:start w:val="1"/>
      <w:numFmt w:val="decimal"/>
      <w:lvlText w:val="%1.%2.%3.%4.%5."/>
      <w:lvlJc w:val="left"/>
      <w:pPr>
        <w:ind w:left="4680" w:hanging="1440"/>
      </w:pPr>
    </w:lvl>
    <w:lvl w:ilvl="5">
      <w:start w:val="1"/>
      <w:numFmt w:val="decimal"/>
      <w:lvlText w:val="%1.%2.%3.%4.%5.%6."/>
      <w:lvlJc w:val="left"/>
      <w:pPr>
        <w:ind w:left="5760" w:hanging="1800"/>
      </w:pPr>
    </w:lvl>
    <w:lvl w:ilvl="6">
      <w:start w:val="1"/>
      <w:numFmt w:val="decimal"/>
      <w:lvlText w:val="%1.%2.%3.%4.%5.%6.%7."/>
      <w:lvlJc w:val="left"/>
      <w:pPr>
        <w:ind w:left="6840" w:hanging="2160"/>
      </w:pPr>
    </w:lvl>
    <w:lvl w:ilvl="7">
      <w:start w:val="1"/>
      <w:numFmt w:val="decimal"/>
      <w:lvlText w:val="%1.%2.%3.%4.%5.%6.%7.%8."/>
      <w:lvlJc w:val="left"/>
      <w:pPr>
        <w:ind w:left="7920" w:hanging="2520"/>
      </w:pPr>
    </w:lvl>
    <w:lvl w:ilvl="8">
      <w:start w:val="1"/>
      <w:numFmt w:val="decimal"/>
      <w:lvlText w:val="%1.%2.%3.%4.%5.%6.%7.%8.%9."/>
      <w:lvlJc w:val="left"/>
      <w:pPr>
        <w:ind w:left="8640" w:hanging="2520"/>
      </w:pPr>
    </w:lvl>
  </w:abstractNum>
  <w:abstractNum w:abstractNumId="38" w15:restartNumberingAfterBreak="0">
    <w:nsid w:val="39E82EE6"/>
    <w:multiLevelType w:val="multilevel"/>
    <w:tmpl w:val="B3728A06"/>
    <w:styleLink w:val="WWNum40"/>
    <w:lvl w:ilvl="0">
      <w:numFmt w:val="bullet"/>
      <w:lvlText w:val="-"/>
      <w:lvlJc w:val="left"/>
      <w:pPr>
        <w:ind w:left="775" w:hanging="360"/>
      </w:pPr>
      <w:rPr>
        <w:rFonts w:ascii="Calibri" w:eastAsia="Calibri" w:hAnsi="Calibri" w:cs="Tahoma"/>
      </w:r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39" w15:restartNumberingAfterBreak="0">
    <w:nsid w:val="3D563F49"/>
    <w:multiLevelType w:val="multilevel"/>
    <w:tmpl w:val="A202A66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330577C"/>
    <w:multiLevelType w:val="multilevel"/>
    <w:tmpl w:val="D1C632AE"/>
    <w:styleLink w:val="WWNum9"/>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3D17DB5"/>
    <w:multiLevelType w:val="multilevel"/>
    <w:tmpl w:val="A17A504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5883D8A"/>
    <w:multiLevelType w:val="multilevel"/>
    <w:tmpl w:val="02721DE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6283981"/>
    <w:multiLevelType w:val="multilevel"/>
    <w:tmpl w:val="807CA460"/>
    <w:styleLink w:val="WWNum25"/>
    <w:lvl w:ilvl="0">
      <w:start w:val="2"/>
      <w:numFmt w:val="decimal"/>
      <w:lvlText w:val="%1."/>
      <w:lvlJc w:val="left"/>
      <w:pPr>
        <w:ind w:left="495" w:hanging="495"/>
      </w:pPr>
      <w:rPr>
        <w:rFonts w:ascii="Berlin Sans FB Demi" w:hAnsi="Berlin Sans FB Demi" w:cs="Tahoma"/>
      </w:rPr>
    </w:lvl>
    <w:lvl w:ilvl="1">
      <w:start w:val="1"/>
      <w:numFmt w:val="decimal"/>
      <w:lvlText w:val="%1.%2."/>
      <w:lvlJc w:val="left"/>
      <w:pPr>
        <w:ind w:left="720" w:hanging="720"/>
      </w:pPr>
      <w:rPr>
        <w:rFonts w:ascii="Berlin Sans FB Demi" w:hAnsi="Berlin Sans FB Demi" w:cs="Tahoma"/>
      </w:rPr>
    </w:lvl>
    <w:lvl w:ilvl="2">
      <w:start w:val="2"/>
      <w:numFmt w:val="decimal"/>
      <w:lvlText w:val="%1.%2.%3."/>
      <w:lvlJc w:val="left"/>
      <w:pPr>
        <w:ind w:left="720" w:hanging="720"/>
      </w:pPr>
      <w:rPr>
        <w:rFonts w:ascii="Berlin Sans FB Demi" w:hAnsi="Berlin Sans FB Demi" w:cs="Tahoma"/>
        <w:sz w:val="24"/>
      </w:rPr>
    </w:lvl>
    <w:lvl w:ilvl="3">
      <w:start w:val="1"/>
      <w:numFmt w:val="decimal"/>
      <w:lvlText w:val="%1.%2.%3.%4."/>
      <w:lvlJc w:val="left"/>
      <w:pPr>
        <w:ind w:left="1080" w:hanging="1080"/>
      </w:pPr>
      <w:rPr>
        <w:rFonts w:ascii="Berlin Sans FB Demi" w:hAnsi="Berlin Sans FB Demi" w:cs="Tahoma"/>
      </w:rPr>
    </w:lvl>
    <w:lvl w:ilvl="4">
      <w:start w:val="1"/>
      <w:numFmt w:val="decimal"/>
      <w:lvlText w:val="%1.%2.%3.%4.%5."/>
      <w:lvlJc w:val="left"/>
      <w:pPr>
        <w:ind w:left="1080" w:hanging="1080"/>
      </w:pPr>
      <w:rPr>
        <w:rFonts w:ascii="Berlin Sans FB Demi" w:hAnsi="Berlin Sans FB Demi" w:cs="Tahoma"/>
      </w:rPr>
    </w:lvl>
    <w:lvl w:ilvl="5">
      <w:start w:val="1"/>
      <w:numFmt w:val="decimal"/>
      <w:lvlText w:val="%1.%2.%3.%4.%5.%6."/>
      <w:lvlJc w:val="left"/>
      <w:pPr>
        <w:ind w:left="1440" w:hanging="1440"/>
      </w:pPr>
      <w:rPr>
        <w:rFonts w:ascii="Berlin Sans FB Demi" w:hAnsi="Berlin Sans FB Demi" w:cs="Tahoma"/>
      </w:rPr>
    </w:lvl>
    <w:lvl w:ilvl="6">
      <w:start w:val="1"/>
      <w:numFmt w:val="decimal"/>
      <w:lvlText w:val="%1.%2.%3.%4.%5.%6.%7."/>
      <w:lvlJc w:val="left"/>
      <w:pPr>
        <w:ind w:left="1440" w:hanging="1440"/>
      </w:pPr>
      <w:rPr>
        <w:rFonts w:ascii="Berlin Sans FB Demi" w:hAnsi="Berlin Sans FB Demi" w:cs="Tahoma"/>
      </w:rPr>
    </w:lvl>
    <w:lvl w:ilvl="7">
      <w:start w:val="1"/>
      <w:numFmt w:val="decimal"/>
      <w:lvlText w:val="%1.%2.%3.%4.%5.%6.%7.%8."/>
      <w:lvlJc w:val="left"/>
      <w:pPr>
        <w:ind w:left="1800" w:hanging="1800"/>
      </w:pPr>
      <w:rPr>
        <w:rFonts w:ascii="Berlin Sans FB Demi" w:hAnsi="Berlin Sans FB Demi" w:cs="Tahoma"/>
      </w:rPr>
    </w:lvl>
    <w:lvl w:ilvl="8">
      <w:start w:val="1"/>
      <w:numFmt w:val="decimal"/>
      <w:lvlText w:val="%1.%2.%3.%4.%5.%6.%7.%8.%9."/>
      <w:lvlJc w:val="left"/>
      <w:pPr>
        <w:ind w:left="1800" w:hanging="1800"/>
      </w:pPr>
      <w:rPr>
        <w:rFonts w:ascii="Berlin Sans FB Demi" w:hAnsi="Berlin Sans FB Demi" w:cs="Tahoma"/>
      </w:rPr>
    </w:lvl>
  </w:abstractNum>
  <w:abstractNum w:abstractNumId="44" w15:restartNumberingAfterBreak="0">
    <w:nsid w:val="4749794A"/>
    <w:multiLevelType w:val="multilevel"/>
    <w:tmpl w:val="CB9CC9D2"/>
    <w:styleLink w:val="WWNum6"/>
    <w:lvl w:ilvl="0">
      <w:numFmt w:val="bullet"/>
      <w:lvlText w:val=""/>
      <w:lvlJc w:val="left"/>
      <w:pPr>
        <w:ind w:left="1560" w:hanging="360"/>
      </w:pPr>
      <w:rPr>
        <w:rFonts w:ascii="Wingdings" w:hAnsi="Wingdings"/>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45" w15:restartNumberingAfterBreak="0">
    <w:nsid w:val="49C837A5"/>
    <w:multiLevelType w:val="multilevel"/>
    <w:tmpl w:val="F970F78C"/>
    <w:styleLink w:val="WWNum22"/>
    <w:lvl w:ilvl="0">
      <w:numFmt w:val="bullet"/>
      <w:lvlText w:val="-"/>
      <w:lvlJc w:val="left"/>
      <w:pPr>
        <w:ind w:left="1800" w:hanging="360"/>
      </w:pPr>
      <w:rPr>
        <w:rFonts w:ascii="Calibri" w:eastAsia="Calibri" w:hAnsi="Calibri" w:cs="Tahoma"/>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6" w15:restartNumberingAfterBreak="0">
    <w:nsid w:val="49E06DCD"/>
    <w:multiLevelType w:val="multilevel"/>
    <w:tmpl w:val="61021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7A123B"/>
    <w:multiLevelType w:val="multilevel"/>
    <w:tmpl w:val="3B5A3D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F286A9A"/>
    <w:multiLevelType w:val="multilevel"/>
    <w:tmpl w:val="CCA2E10C"/>
    <w:styleLink w:val="WWNum1"/>
    <w:lvl w:ilvl="0">
      <w:start w:val="1"/>
      <w:numFmt w:val="upperRoman"/>
      <w:lvlText w:val="%1."/>
      <w:lvlJc w:val="left"/>
      <w:pPr>
        <w:ind w:left="1080" w:hanging="720"/>
      </w:pPr>
      <w:rPr>
        <w:rFonts w:eastAsia="Times New Roman" w:cs="Times New Roman"/>
      </w:rPr>
    </w:lvl>
    <w:lvl w:ilvl="1">
      <w:start w:val="1"/>
      <w:numFmt w:val="decimal"/>
      <w:lvlText w:val="%1.%2."/>
      <w:lvlJc w:val="left"/>
      <w:pPr>
        <w:ind w:left="1080" w:hanging="720"/>
      </w:pPr>
    </w:lvl>
    <w:lvl w:ilvl="2">
      <w:start w:val="1"/>
      <w:numFmt w:val="decimal"/>
      <w:lvlText w:val="%1.%2.%3."/>
      <w:lvlJc w:val="left"/>
      <w:pPr>
        <w:ind w:left="1080" w:hanging="720"/>
      </w:pPr>
      <w:rPr>
        <w:sz w:val="24"/>
        <w:szCs w:val="24"/>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9" w15:restartNumberingAfterBreak="0">
    <w:nsid w:val="537E5D70"/>
    <w:multiLevelType w:val="multilevel"/>
    <w:tmpl w:val="C092344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3814669"/>
    <w:multiLevelType w:val="multilevel"/>
    <w:tmpl w:val="B93A8072"/>
    <w:styleLink w:val="WWNum20"/>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3AB01D6"/>
    <w:multiLevelType w:val="multilevel"/>
    <w:tmpl w:val="4C9A359E"/>
    <w:styleLink w:val="WWNum3"/>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3D71601"/>
    <w:multiLevelType w:val="multilevel"/>
    <w:tmpl w:val="B568EDE0"/>
    <w:styleLink w:val="WWNum23"/>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8B031A0"/>
    <w:multiLevelType w:val="multilevel"/>
    <w:tmpl w:val="3B5A3D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96A74E7"/>
    <w:multiLevelType w:val="multilevel"/>
    <w:tmpl w:val="0480FDC8"/>
    <w:styleLink w:val="WWNum12"/>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A437DAB"/>
    <w:multiLevelType w:val="multilevel"/>
    <w:tmpl w:val="C1600B4A"/>
    <w:styleLink w:val="WWNum37"/>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28265D4"/>
    <w:multiLevelType w:val="multilevel"/>
    <w:tmpl w:val="4CDAB95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3255FC5"/>
    <w:multiLevelType w:val="multilevel"/>
    <w:tmpl w:val="A90A741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3A74E65"/>
    <w:multiLevelType w:val="multilevel"/>
    <w:tmpl w:val="02721DE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3BF6BCC"/>
    <w:multiLevelType w:val="multilevel"/>
    <w:tmpl w:val="75A2428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D32DB1"/>
    <w:multiLevelType w:val="multilevel"/>
    <w:tmpl w:val="4F96C4D8"/>
    <w:styleLink w:val="WWNum42"/>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82B0339"/>
    <w:multiLevelType w:val="multilevel"/>
    <w:tmpl w:val="8C8AF014"/>
    <w:styleLink w:val="WWNum15"/>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A3C3D6B"/>
    <w:multiLevelType w:val="multilevel"/>
    <w:tmpl w:val="02304E30"/>
    <w:styleLink w:val="WWNum21"/>
    <w:lvl w:ilvl="0">
      <w:numFmt w:val="bullet"/>
      <w:lvlText w:val="-"/>
      <w:lvlJc w:val="left"/>
      <w:pPr>
        <w:ind w:left="1800" w:hanging="360"/>
      </w:pPr>
      <w:rPr>
        <w:rFonts w:ascii="Calibri" w:eastAsia="Calibri" w:hAnsi="Calibri" w:cs="Tahoma"/>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3" w15:restartNumberingAfterBreak="0">
    <w:nsid w:val="6B1D10DA"/>
    <w:multiLevelType w:val="multilevel"/>
    <w:tmpl w:val="62524314"/>
    <w:styleLink w:val="WWNum38"/>
    <w:lvl w:ilvl="0">
      <w:start w:val="1"/>
      <w:numFmt w:val="decimal"/>
      <w:lvlText w:val="%1."/>
      <w:lvlJc w:val="left"/>
      <w:pPr>
        <w:ind w:left="1135" w:hanging="360"/>
      </w:pPr>
    </w:lvl>
    <w:lvl w:ilvl="1">
      <w:start w:val="1"/>
      <w:numFmt w:val="lowerLetter"/>
      <w:lvlText w:val="%2."/>
      <w:lvlJc w:val="left"/>
      <w:pPr>
        <w:ind w:left="1855" w:hanging="360"/>
      </w:pPr>
    </w:lvl>
    <w:lvl w:ilvl="2">
      <w:start w:val="1"/>
      <w:numFmt w:val="lowerRoman"/>
      <w:lvlText w:val="%3."/>
      <w:lvlJc w:val="right"/>
      <w:pPr>
        <w:ind w:left="2575" w:hanging="180"/>
      </w:pPr>
    </w:lvl>
    <w:lvl w:ilvl="3">
      <w:start w:val="1"/>
      <w:numFmt w:val="decimal"/>
      <w:lvlText w:val="%4."/>
      <w:lvlJc w:val="left"/>
      <w:pPr>
        <w:ind w:left="3295" w:hanging="360"/>
      </w:pPr>
    </w:lvl>
    <w:lvl w:ilvl="4">
      <w:start w:val="1"/>
      <w:numFmt w:val="lowerLetter"/>
      <w:lvlText w:val="%5."/>
      <w:lvlJc w:val="left"/>
      <w:pPr>
        <w:ind w:left="4015" w:hanging="360"/>
      </w:pPr>
    </w:lvl>
    <w:lvl w:ilvl="5">
      <w:start w:val="1"/>
      <w:numFmt w:val="lowerRoman"/>
      <w:lvlText w:val="%6."/>
      <w:lvlJc w:val="right"/>
      <w:pPr>
        <w:ind w:left="4735" w:hanging="180"/>
      </w:pPr>
    </w:lvl>
    <w:lvl w:ilvl="6">
      <w:start w:val="1"/>
      <w:numFmt w:val="decimal"/>
      <w:lvlText w:val="%7."/>
      <w:lvlJc w:val="left"/>
      <w:pPr>
        <w:ind w:left="5455" w:hanging="360"/>
      </w:pPr>
    </w:lvl>
    <w:lvl w:ilvl="7">
      <w:start w:val="1"/>
      <w:numFmt w:val="lowerLetter"/>
      <w:lvlText w:val="%8."/>
      <w:lvlJc w:val="left"/>
      <w:pPr>
        <w:ind w:left="6175" w:hanging="360"/>
      </w:pPr>
    </w:lvl>
    <w:lvl w:ilvl="8">
      <w:start w:val="1"/>
      <w:numFmt w:val="lowerRoman"/>
      <w:lvlText w:val="%9."/>
      <w:lvlJc w:val="right"/>
      <w:pPr>
        <w:ind w:left="6895" w:hanging="180"/>
      </w:pPr>
    </w:lvl>
  </w:abstractNum>
  <w:abstractNum w:abstractNumId="64" w15:restartNumberingAfterBreak="0">
    <w:nsid w:val="7165762D"/>
    <w:multiLevelType w:val="multilevel"/>
    <w:tmpl w:val="F1E6A9AE"/>
    <w:styleLink w:val="WWNum39"/>
    <w:lvl w:ilvl="0">
      <w:numFmt w:val="bullet"/>
      <w:pStyle w:val="Listaconvietas"/>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1BC00F1"/>
    <w:multiLevelType w:val="multilevel"/>
    <w:tmpl w:val="49D849D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32D551C"/>
    <w:multiLevelType w:val="multilevel"/>
    <w:tmpl w:val="A1CC9966"/>
    <w:lvl w:ilvl="0">
      <w:start w:val="1"/>
      <w:numFmt w:val="decimal"/>
      <w:lvlText w:val="%1."/>
      <w:lvlJc w:val="left"/>
      <w:pPr>
        <w:ind w:left="428"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7" w15:restartNumberingAfterBreak="0">
    <w:nsid w:val="775D7EA8"/>
    <w:multiLevelType w:val="multilevel"/>
    <w:tmpl w:val="A3580FB4"/>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9D06CFB"/>
    <w:multiLevelType w:val="multilevel"/>
    <w:tmpl w:val="367ED110"/>
    <w:styleLink w:val="WWNum11"/>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A4F7F8B"/>
    <w:multiLevelType w:val="multilevel"/>
    <w:tmpl w:val="8152A7EC"/>
    <w:styleLink w:val="WWNum31"/>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B5952A8"/>
    <w:multiLevelType w:val="multilevel"/>
    <w:tmpl w:val="8DFA3FEA"/>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F81038"/>
    <w:multiLevelType w:val="multilevel"/>
    <w:tmpl w:val="E8BAC1AA"/>
    <w:styleLink w:val="WWNum4"/>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E0B3E2D"/>
    <w:multiLevelType w:val="multilevel"/>
    <w:tmpl w:val="1B5CF966"/>
    <w:styleLink w:val="WWNum13"/>
    <w:lvl w:ilvl="0">
      <w:numFmt w:val="bullet"/>
      <w:lvlText w:val="-"/>
      <w:lvlJc w:val="left"/>
      <w:pPr>
        <w:ind w:left="720" w:hanging="360"/>
      </w:pPr>
      <w:rPr>
        <w:rFonts w:ascii="Calibri" w:eastAsia="Calibri" w:hAnsi="Calibr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4075095">
    <w:abstractNumId w:val="48"/>
  </w:num>
  <w:num w:numId="2" w16cid:durableId="33503013">
    <w:abstractNumId w:val="4"/>
  </w:num>
  <w:num w:numId="3" w16cid:durableId="472909470">
    <w:abstractNumId w:val="51"/>
  </w:num>
  <w:num w:numId="4" w16cid:durableId="242690480">
    <w:abstractNumId w:val="71"/>
  </w:num>
  <w:num w:numId="5" w16cid:durableId="945573627">
    <w:abstractNumId w:val="15"/>
  </w:num>
  <w:num w:numId="6" w16cid:durableId="392123704">
    <w:abstractNumId w:val="44"/>
  </w:num>
  <w:num w:numId="7" w16cid:durableId="1384906809">
    <w:abstractNumId w:val="1"/>
  </w:num>
  <w:num w:numId="8" w16cid:durableId="299653874">
    <w:abstractNumId w:val="37"/>
  </w:num>
  <w:num w:numId="9" w16cid:durableId="1164131358">
    <w:abstractNumId w:val="40"/>
  </w:num>
  <w:num w:numId="10" w16cid:durableId="2047556474">
    <w:abstractNumId w:val="7"/>
  </w:num>
  <w:num w:numId="11" w16cid:durableId="1783186708">
    <w:abstractNumId w:val="68"/>
  </w:num>
  <w:num w:numId="12" w16cid:durableId="844591117">
    <w:abstractNumId w:val="54"/>
  </w:num>
  <w:num w:numId="13" w16cid:durableId="901867133">
    <w:abstractNumId w:val="72"/>
  </w:num>
  <w:num w:numId="14" w16cid:durableId="1832409349">
    <w:abstractNumId w:val="23"/>
  </w:num>
  <w:num w:numId="15" w16cid:durableId="1486119545">
    <w:abstractNumId w:val="61"/>
  </w:num>
  <w:num w:numId="16" w16cid:durableId="1934127445">
    <w:abstractNumId w:val="67"/>
  </w:num>
  <w:num w:numId="17" w16cid:durableId="738330087">
    <w:abstractNumId w:val="30"/>
  </w:num>
  <w:num w:numId="18" w16cid:durableId="811404414">
    <w:abstractNumId w:val="25"/>
  </w:num>
  <w:num w:numId="19" w16cid:durableId="808716006">
    <w:abstractNumId w:val="70"/>
  </w:num>
  <w:num w:numId="20" w16cid:durableId="373896668">
    <w:abstractNumId w:val="50"/>
  </w:num>
  <w:num w:numId="21" w16cid:durableId="2050063389">
    <w:abstractNumId w:val="62"/>
  </w:num>
  <w:num w:numId="22" w16cid:durableId="879242628">
    <w:abstractNumId w:val="45"/>
  </w:num>
  <w:num w:numId="23" w16cid:durableId="863440522">
    <w:abstractNumId w:val="52"/>
  </w:num>
  <w:num w:numId="24" w16cid:durableId="820540632">
    <w:abstractNumId w:val="3"/>
  </w:num>
  <w:num w:numId="25" w16cid:durableId="1128546238">
    <w:abstractNumId w:val="43"/>
  </w:num>
  <w:num w:numId="26" w16cid:durableId="386876884">
    <w:abstractNumId w:val="12"/>
  </w:num>
  <w:num w:numId="27" w16cid:durableId="1157064704">
    <w:abstractNumId w:val="19"/>
  </w:num>
  <w:num w:numId="28" w16cid:durableId="344744146">
    <w:abstractNumId w:val="17"/>
  </w:num>
  <w:num w:numId="29" w16cid:durableId="1737044031">
    <w:abstractNumId w:val="20"/>
  </w:num>
  <w:num w:numId="30" w16cid:durableId="1120997079">
    <w:abstractNumId w:val="27"/>
  </w:num>
  <w:num w:numId="31" w16cid:durableId="1364016768">
    <w:abstractNumId w:val="69"/>
  </w:num>
  <w:num w:numId="32" w16cid:durableId="34698404">
    <w:abstractNumId w:val="59"/>
  </w:num>
  <w:num w:numId="33" w16cid:durableId="1895852943">
    <w:abstractNumId w:val="8"/>
  </w:num>
  <w:num w:numId="34" w16cid:durableId="647591371">
    <w:abstractNumId w:val="10"/>
  </w:num>
  <w:num w:numId="35" w16cid:durableId="471755836">
    <w:abstractNumId w:val="32"/>
  </w:num>
  <w:num w:numId="36" w16cid:durableId="1146822549">
    <w:abstractNumId w:val="13"/>
  </w:num>
  <w:num w:numId="37" w16cid:durableId="926500330">
    <w:abstractNumId w:val="55"/>
  </w:num>
  <w:num w:numId="38" w16cid:durableId="1549797455">
    <w:abstractNumId w:val="63"/>
  </w:num>
  <w:num w:numId="39" w16cid:durableId="79378730">
    <w:abstractNumId w:val="64"/>
  </w:num>
  <w:num w:numId="40" w16cid:durableId="878124847">
    <w:abstractNumId w:val="38"/>
  </w:num>
  <w:num w:numId="41" w16cid:durableId="482435611">
    <w:abstractNumId w:val="6"/>
  </w:num>
  <w:num w:numId="42" w16cid:durableId="128132306">
    <w:abstractNumId w:val="60"/>
  </w:num>
  <w:num w:numId="43" w16cid:durableId="1163592963">
    <w:abstractNumId w:val="36"/>
  </w:num>
  <w:num w:numId="44" w16cid:durableId="34895233">
    <w:abstractNumId w:val="3"/>
  </w:num>
  <w:num w:numId="45" w16cid:durableId="1339119492">
    <w:abstractNumId w:val="1"/>
  </w:num>
  <w:num w:numId="46" w16cid:durableId="429009662">
    <w:abstractNumId w:val="35"/>
  </w:num>
  <w:num w:numId="47" w16cid:durableId="1894777657">
    <w:abstractNumId w:val="16"/>
  </w:num>
  <w:num w:numId="48" w16cid:durableId="1332372164">
    <w:abstractNumId w:val="57"/>
  </w:num>
  <w:num w:numId="49" w16cid:durableId="51587691">
    <w:abstractNumId w:val="41"/>
  </w:num>
  <w:num w:numId="50" w16cid:durableId="1172062129">
    <w:abstractNumId w:val="66"/>
  </w:num>
  <w:num w:numId="51" w16cid:durableId="660471884">
    <w:abstractNumId w:val="31"/>
  </w:num>
  <w:num w:numId="52" w16cid:durableId="2046558222">
    <w:abstractNumId w:val="22"/>
  </w:num>
  <w:num w:numId="53" w16cid:durableId="1143279078">
    <w:abstractNumId w:val="7"/>
  </w:num>
  <w:num w:numId="54" w16cid:durableId="1700355390">
    <w:abstractNumId w:val="68"/>
  </w:num>
  <w:num w:numId="55" w16cid:durableId="1524979128">
    <w:abstractNumId w:val="54"/>
  </w:num>
  <w:num w:numId="56" w16cid:durableId="1037582547">
    <w:abstractNumId w:val="23"/>
  </w:num>
  <w:num w:numId="57" w16cid:durableId="1847010641">
    <w:abstractNumId w:val="11"/>
  </w:num>
  <w:num w:numId="58" w16cid:durableId="5718784">
    <w:abstractNumId w:val="49"/>
  </w:num>
  <w:num w:numId="59" w16cid:durableId="1408191880">
    <w:abstractNumId w:val="18"/>
  </w:num>
  <w:num w:numId="60" w16cid:durableId="965891998">
    <w:abstractNumId w:val="24"/>
  </w:num>
  <w:num w:numId="61" w16cid:durableId="417796350">
    <w:abstractNumId w:val="26"/>
  </w:num>
  <w:num w:numId="62" w16cid:durableId="209270677">
    <w:abstractNumId w:val="2"/>
  </w:num>
  <w:num w:numId="63" w16cid:durableId="1044452787">
    <w:abstractNumId w:val="19"/>
  </w:num>
  <w:num w:numId="64" w16cid:durableId="515584405">
    <w:abstractNumId w:val="19"/>
  </w:num>
  <w:num w:numId="65" w16cid:durableId="1658341632">
    <w:abstractNumId w:val="19"/>
  </w:num>
  <w:num w:numId="66" w16cid:durableId="1457984868">
    <w:abstractNumId w:val="19"/>
  </w:num>
  <w:num w:numId="67" w16cid:durableId="697967171">
    <w:abstractNumId w:val="5"/>
  </w:num>
  <w:num w:numId="68" w16cid:durableId="75711485">
    <w:abstractNumId w:val="9"/>
  </w:num>
  <w:num w:numId="69" w16cid:durableId="1057969633">
    <w:abstractNumId w:val="0"/>
  </w:num>
  <w:num w:numId="70" w16cid:durableId="1160190443">
    <w:abstractNumId w:val="46"/>
  </w:num>
  <w:num w:numId="71" w16cid:durableId="1300914399">
    <w:abstractNumId w:val="29"/>
  </w:num>
  <w:num w:numId="72" w16cid:durableId="1161890189">
    <w:abstractNumId w:val="65"/>
  </w:num>
  <w:num w:numId="73" w16cid:durableId="716665520">
    <w:abstractNumId w:val="28"/>
  </w:num>
  <w:num w:numId="74" w16cid:durableId="869803910">
    <w:abstractNumId w:val="58"/>
  </w:num>
  <w:num w:numId="75" w16cid:durableId="1417678049">
    <w:abstractNumId w:val="42"/>
  </w:num>
  <w:num w:numId="76" w16cid:durableId="1285574261">
    <w:abstractNumId w:val="56"/>
  </w:num>
  <w:num w:numId="77" w16cid:durableId="1156149580">
    <w:abstractNumId w:val="33"/>
  </w:num>
  <w:num w:numId="78" w16cid:durableId="282733380">
    <w:abstractNumId w:val="47"/>
  </w:num>
  <w:num w:numId="79" w16cid:durableId="990869707">
    <w:abstractNumId w:val="53"/>
  </w:num>
  <w:num w:numId="80" w16cid:durableId="713042289">
    <w:abstractNumId w:val="14"/>
  </w:num>
  <w:num w:numId="81" w16cid:durableId="103502536">
    <w:abstractNumId w:val="34"/>
  </w:num>
  <w:num w:numId="82" w16cid:durableId="1044987843">
    <w:abstractNumId w:val="21"/>
  </w:num>
  <w:num w:numId="83" w16cid:durableId="537082525">
    <w:abstractNumId w:val="3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7B"/>
    <w:rsid w:val="000023FC"/>
    <w:rsid w:val="0001082A"/>
    <w:rsid w:val="00070E34"/>
    <w:rsid w:val="00076ACA"/>
    <w:rsid w:val="00080596"/>
    <w:rsid w:val="00085A1C"/>
    <w:rsid w:val="0008777B"/>
    <w:rsid w:val="0009185A"/>
    <w:rsid w:val="000B69DD"/>
    <w:rsid w:val="000F14E4"/>
    <w:rsid w:val="00120FE6"/>
    <w:rsid w:val="001221E0"/>
    <w:rsid w:val="001473FE"/>
    <w:rsid w:val="00184633"/>
    <w:rsid w:val="0019318D"/>
    <w:rsid w:val="001A0CEE"/>
    <w:rsid w:val="001D519C"/>
    <w:rsid w:val="001E0B6A"/>
    <w:rsid w:val="001E16AD"/>
    <w:rsid w:val="002130E5"/>
    <w:rsid w:val="00223433"/>
    <w:rsid w:val="0023028B"/>
    <w:rsid w:val="00241D94"/>
    <w:rsid w:val="00264CCB"/>
    <w:rsid w:val="002965FC"/>
    <w:rsid w:val="002B594B"/>
    <w:rsid w:val="003172A1"/>
    <w:rsid w:val="00320914"/>
    <w:rsid w:val="00341AE2"/>
    <w:rsid w:val="00354E69"/>
    <w:rsid w:val="00363CB7"/>
    <w:rsid w:val="00377425"/>
    <w:rsid w:val="003A1FF8"/>
    <w:rsid w:val="003A65C3"/>
    <w:rsid w:val="003B1D0C"/>
    <w:rsid w:val="003B53D1"/>
    <w:rsid w:val="003D69C9"/>
    <w:rsid w:val="003E0D80"/>
    <w:rsid w:val="003F7746"/>
    <w:rsid w:val="003F7B4D"/>
    <w:rsid w:val="00400AA2"/>
    <w:rsid w:val="00407361"/>
    <w:rsid w:val="0041163B"/>
    <w:rsid w:val="00436225"/>
    <w:rsid w:val="00443C81"/>
    <w:rsid w:val="0045737C"/>
    <w:rsid w:val="004652E4"/>
    <w:rsid w:val="00493800"/>
    <w:rsid w:val="00496820"/>
    <w:rsid w:val="004A4491"/>
    <w:rsid w:val="004E2030"/>
    <w:rsid w:val="004F1CC5"/>
    <w:rsid w:val="004F22A4"/>
    <w:rsid w:val="004F63CB"/>
    <w:rsid w:val="00501A1E"/>
    <w:rsid w:val="00502799"/>
    <w:rsid w:val="00566AE4"/>
    <w:rsid w:val="005738F0"/>
    <w:rsid w:val="00586949"/>
    <w:rsid w:val="00591E53"/>
    <w:rsid w:val="005A23B3"/>
    <w:rsid w:val="005B1B09"/>
    <w:rsid w:val="005B47D1"/>
    <w:rsid w:val="005B5CF7"/>
    <w:rsid w:val="005B7544"/>
    <w:rsid w:val="005D3CDB"/>
    <w:rsid w:val="005D69A5"/>
    <w:rsid w:val="005F19BE"/>
    <w:rsid w:val="00637A87"/>
    <w:rsid w:val="00654145"/>
    <w:rsid w:val="00684D10"/>
    <w:rsid w:val="006A0403"/>
    <w:rsid w:val="006A32D0"/>
    <w:rsid w:val="006B4721"/>
    <w:rsid w:val="006B7CDA"/>
    <w:rsid w:val="006E26B7"/>
    <w:rsid w:val="006E26D4"/>
    <w:rsid w:val="006E523D"/>
    <w:rsid w:val="00702741"/>
    <w:rsid w:val="0073275D"/>
    <w:rsid w:val="00744BA0"/>
    <w:rsid w:val="0075125E"/>
    <w:rsid w:val="00765208"/>
    <w:rsid w:val="00791921"/>
    <w:rsid w:val="007921F0"/>
    <w:rsid w:val="007C3E68"/>
    <w:rsid w:val="007C7A42"/>
    <w:rsid w:val="008273F5"/>
    <w:rsid w:val="0083666C"/>
    <w:rsid w:val="00871F22"/>
    <w:rsid w:val="0088620A"/>
    <w:rsid w:val="00893AE1"/>
    <w:rsid w:val="008A603F"/>
    <w:rsid w:val="008C7F76"/>
    <w:rsid w:val="008E68C4"/>
    <w:rsid w:val="008F6D5C"/>
    <w:rsid w:val="00902FE9"/>
    <w:rsid w:val="00916814"/>
    <w:rsid w:val="00934EF2"/>
    <w:rsid w:val="0094736B"/>
    <w:rsid w:val="009517B1"/>
    <w:rsid w:val="00961562"/>
    <w:rsid w:val="00961BB6"/>
    <w:rsid w:val="00995115"/>
    <w:rsid w:val="009A4CA3"/>
    <w:rsid w:val="009C3FE4"/>
    <w:rsid w:val="009D65E6"/>
    <w:rsid w:val="009F32BE"/>
    <w:rsid w:val="00A10242"/>
    <w:rsid w:val="00A108E8"/>
    <w:rsid w:val="00A37470"/>
    <w:rsid w:val="00A40BD9"/>
    <w:rsid w:val="00A62EC2"/>
    <w:rsid w:val="00A636D9"/>
    <w:rsid w:val="00A65477"/>
    <w:rsid w:val="00A73EB3"/>
    <w:rsid w:val="00A76552"/>
    <w:rsid w:val="00A80317"/>
    <w:rsid w:val="00A92035"/>
    <w:rsid w:val="00AA0299"/>
    <w:rsid w:val="00AA4E5F"/>
    <w:rsid w:val="00AB04A6"/>
    <w:rsid w:val="00AB1CCC"/>
    <w:rsid w:val="00AB658D"/>
    <w:rsid w:val="00AE111C"/>
    <w:rsid w:val="00B02BBB"/>
    <w:rsid w:val="00B15719"/>
    <w:rsid w:val="00B26099"/>
    <w:rsid w:val="00B312CF"/>
    <w:rsid w:val="00B40031"/>
    <w:rsid w:val="00B754ED"/>
    <w:rsid w:val="00BC4AD1"/>
    <w:rsid w:val="00C11E01"/>
    <w:rsid w:val="00C12C8A"/>
    <w:rsid w:val="00C33763"/>
    <w:rsid w:val="00C354C0"/>
    <w:rsid w:val="00CA1A9D"/>
    <w:rsid w:val="00CB2AB5"/>
    <w:rsid w:val="00CD0839"/>
    <w:rsid w:val="00CE2896"/>
    <w:rsid w:val="00CF3320"/>
    <w:rsid w:val="00D047CF"/>
    <w:rsid w:val="00D4216C"/>
    <w:rsid w:val="00D54708"/>
    <w:rsid w:val="00D60A4B"/>
    <w:rsid w:val="00DA0AF9"/>
    <w:rsid w:val="00DC1813"/>
    <w:rsid w:val="00DC7711"/>
    <w:rsid w:val="00E10EB8"/>
    <w:rsid w:val="00E3394E"/>
    <w:rsid w:val="00E621CC"/>
    <w:rsid w:val="00EA02A8"/>
    <w:rsid w:val="00EE60BA"/>
    <w:rsid w:val="00EE69E4"/>
    <w:rsid w:val="00EF6F28"/>
    <w:rsid w:val="00F76044"/>
    <w:rsid w:val="00F803F9"/>
    <w:rsid w:val="00F93E48"/>
    <w:rsid w:val="00FA49C9"/>
    <w:rsid w:val="00FA5B33"/>
    <w:rsid w:val="00FB26C8"/>
    <w:rsid w:val="00FB3740"/>
    <w:rsid w:val="00FB6042"/>
    <w:rsid w:val="00FD5A44"/>
    <w:rsid w:val="00FE577E"/>
    <w:rsid w:val="00FF0EB1"/>
    <w:rsid w:val="058C3FD7"/>
    <w:rsid w:val="165BEB7E"/>
    <w:rsid w:val="2D79FA81"/>
    <w:rsid w:val="2EAE9963"/>
    <w:rsid w:val="30D07092"/>
    <w:rsid w:val="320F5C48"/>
    <w:rsid w:val="486553CE"/>
    <w:rsid w:val="6DD3343F"/>
    <w:rsid w:val="72593365"/>
    <w:rsid w:val="7E2D6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B762"/>
  <w15:docId w15:val="{33A8456A-E90D-4723-BB6F-C10B7A1A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s-E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link w:val="Ttulo1Car"/>
    <w:uiPriority w:val="9"/>
    <w:qFormat/>
    <w:rsid w:val="007C3E68"/>
    <w:pPr>
      <w:keepNext/>
      <w:keepLines/>
      <w:spacing w:before="240"/>
      <w:outlineLvl w:val="0"/>
    </w:pPr>
    <w:rPr>
      <w:rFonts w:asciiTheme="majorHAnsi" w:eastAsiaTheme="majorEastAsia" w:hAnsiTheme="majorHAnsi" w:cstheme="majorBidi"/>
      <w:b/>
      <w:bCs/>
      <w:color w:val="DC0740"/>
      <w:sz w:val="32"/>
      <w:szCs w:val="32"/>
    </w:rPr>
  </w:style>
  <w:style w:type="paragraph" w:styleId="Ttulo2">
    <w:name w:val="heading 2"/>
    <w:basedOn w:val="Normal"/>
    <w:next w:val="Normal"/>
    <w:link w:val="Ttulo2Car"/>
    <w:uiPriority w:val="9"/>
    <w:unhideWhenUsed/>
    <w:qFormat/>
    <w:rsid w:val="00A636D9"/>
    <w:pPr>
      <w:keepNext/>
      <w:keepLines/>
      <w:spacing w:before="40" w:after="240"/>
      <w:outlineLvl w:val="1"/>
    </w:pPr>
    <w:rPr>
      <w:rFonts w:asciiTheme="majorHAnsi" w:eastAsiaTheme="majorEastAsia" w:hAnsiTheme="majorHAnsi" w:cstheme="majorBidi"/>
      <w:b/>
      <w:bCs/>
      <w:color w:val="DC0740"/>
      <w:sz w:val="26"/>
      <w:szCs w:val="26"/>
    </w:rPr>
  </w:style>
  <w:style w:type="paragraph" w:styleId="Ttulo3">
    <w:name w:val="heading 3"/>
    <w:basedOn w:val="Standard"/>
    <w:uiPriority w:val="9"/>
    <w:unhideWhenUsed/>
    <w:qFormat/>
    <w:rsid w:val="007C3E68"/>
    <w:pPr>
      <w:spacing w:before="280" w:after="280"/>
      <w:outlineLvl w:val="2"/>
    </w:pPr>
    <w:rPr>
      <w:rFonts w:asciiTheme="majorHAnsi" w:eastAsia="Times New Roman" w:hAnsiTheme="majorHAnsi" w:cs="Times New Roman"/>
      <w:b/>
      <w:bCs/>
      <w:color w:val="DC0740"/>
      <w:sz w:val="24"/>
      <w:szCs w:val="24"/>
      <w:u w:val="single"/>
      <w:lang w:eastAsia="gl-ES"/>
    </w:rPr>
  </w:style>
  <w:style w:type="paragraph" w:styleId="Ttulo4">
    <w:name w:val="heading 4"/>
    <w:basedOn w:val="Standard"/>
    <w:next w:val="Standard"/>
    <w:uiPriority w:val="9"/>
    <w:semiHidden/>
    <w:unhideWhenUsed/>
    <w:qFormat/>
    <w:pPr>
      <w:keepNext/>
      <w:keepLines/>
      <w:spacing w:before="40" w:after="0"/>
      <w:outlineLvl w:val="3"/>
    </w:pPr>
    <w:rPr>
      <w:rFonts w:ascii="Calibri Light" w:eastAsia="Calibri Light" w:hAnsi="Calibri Light" w:cs="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160"/>
    </w:pPr>
    <w:rPr>
      <w:lang w:val="gl-ES"/>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Unicode MS"/>
      <w:sz w:val="24"/>
    </w:rPr>
  </w:style>
  <w:style w:type="paragraph" w:styleId="Descripci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Prrafodelista">
    <w:name w:val="List Paragraph"/>
    <w:basedOn w:val="Standard"/>
    <w:pPr>
      <w:spacing w:after="0"/>
      <w:ind w:left="708"/>
    </w:pPr>
    <w:rPr>
      <w:rFonts w:ascii="Times New Roman" w:eastAsia="Times New Roman" w:hAnsi="Times New Roman" w:cs="Times New Roman"/>
      <w:sz w:val="24"/>
      <w:szCs w:val="24"/>
      <w:lang w:val="es-ES" w:eastAsia="es-ES"/>
    </w:rPr>
  </w:style>
  <w:style w:type="paragraph" w:styleId="NormalWeb">
    <w:name w:val="Normal (Web)"/>
    <w:basedOn w:val="Standard"/>
    <w:uiPriority w:val="99"/>
    <w:pPr>
      <w:spacing w:before="280" w:after="280"/>
    </w:pPr>
    <w:rPr>
      <w:rFonts w:ascii="Times New Roman" w:eastAsia="Times New Roman" w:hAnsi="Times New Roman" w:cs="Times New Roman"/>
      <w:sz w:val="24"/>
      <w:szCs w:val="24"/>
      <w:lang w:val="es-ES" w:eastAsia="es-ES"/>
    </w:rPr>
  </w:style>
  <w:style w:type="paragraph" w:customStyle="1" w:styleId="Default">
    <w:name w:val="Default"/>
    <w:pPr>
      <w:widowControl/>
      <w:suppressAutoHyphens/>
    </w:pPr>
    <w:rPr>
      <w:rFonts w:ascii="Segoe UI" w:eastAsia="Segoe UI" w:hAnsi="Segoe UI" w:cs="Segoe UI"/>
      <w:color w:val="000000"/>
      <w:sz w:val="24"/>
      <w:szCs w:val="24"/>
    </w:rPr>
  </w:style>
  <w:style w:type="paragraph" w:customStyle="1" w:styleId="HeaderandFooter">
    <w:name w:val="Header and Footer"/>
    <w:basedOn w:val="Standard"/>
  </w:style>
  <w:style w:type="paragraph" w:styleId="Encabezado">
    <w:name w:val="header"/>
    <w:basedOn w:val="HeaderandFooter"/>
    <w:pPr>
      <w:suppressLineNumbers/>
      <w:tabs>
        <w:tab w:val="center" w:pos="4819"/>
        <w:tab w:val="right" w:pos="9638"/>
      </w:tabs>
    </w:pPr>
  </w:style>
  <w:style w:type="paragraph" w:styleId="Piedepgina">
    <w:name w:val="footer"/>
    <w:basedOn w:val="HeaderandFooter"/>
    <w:pPr>
      <w:suppressLineNumbers/>
      <w:tabs>
        <w:tab w:val="center" w:pos="4819"/>
        <w:tab w:val="right" w:pos="9638"/>
      </w:tabs>
    </w:pPr>
  </w:style>
  <w:style w:type="paragraph" w:styleId="Textodeglobo">
    <w:name w:val="Balloon Text"/>
    <w:basedOn w:val="Standard"/>
    <w:pPr>
      <w:spacing w:after="0"/>
    </w:pPr>
    <w:rPr>
      <w:rFonts w:ascii="Segoe UI" w:eastAsia="Segoe UI" w:hAnsi="Segoe UI" w:cs="Segoe UI"/>
      <w:sz w:val="18"/>
      <w:szCs w:val="18"/>
    </w:rPr>
  </w:style>
  <w:style w:type="paragraph" w:styleId="Listaconvietas">
    <w:name w:val="List Bullet"/>
    <w:basedOn w:val="Standard"/>
    <w:pPr>
      <w:numPr>
        <w:numId w:val="39"/>
      </w:numPr>
      <w:spacing w:after="200" w:line="276" w:lineRule="auto"/>
    </w:pPr>
    <w:rPr>
      <w:lang w:val="en-US"/>
    </w:rPr>
  </w:style>
  <w:style w:type="paragraph" w:customStyle="1" w:styleId="TableContents">
    <w:name w:val="Table Contents"/>
    <w:basedOn w:val="Standard"/>
    <w:pPr>
      <w:widowControl w:val="0"/>
      <w:suppressLineNumbers/>
    </w:pPr>
  </w:style>
  <w:style w:type="character" w:styleId="Textoennegrita">
    <w:name w:val="Strong"/>
    <w:basedOn w:val="Fuentedeprrafopredeter"/>
    <w:uiPriority w:val="22"/>
    <w:qFormat/>
    <w:rPr>
      <w:b/>
      <w:bCs/>
    </w:rPr>
  </w:style>
  <w:style w:type="character" w:customStyle="1" w:styleId="Internetlink">
    <w:name w:val="Internet link"/>
    <w:basedOn w:val="Fuentedeprrafopredeter"/>
    <w:rPr>
      <w:color w:val="0563C1"/>
      <w:u w:val="single"/>
    </w:rPr>
  </w:style>
  <w:style w:type="character" w:customStyle="1" w:styleId="EncabezadoCar">
    <w:name w:val="Encabezado Car"/>
    <w:basedOn w:val="Fuentedeprrafopredeter"/>
    <w:rPr>
      <w:lang w:val="gl-ES"/>
    </w:rPr>
  </w:style>
  <w:style w:type="character" w:customStyle="1" w:styleId="PiedepginaCar">
    <w:name w:val="Pie de página Car"/>
    <w:basedOn w:val="Fuentedeprrafopredeter"/>
    <w:rPr>
      <w:lang w:val="gl-ES"/>
    </w:rPr>
  </w:style>
  <w:style w:type="character" w:customStyle="1" w:styleId="Ttulo3Car">
    <w:name w:val="Título 3 Car"/>
    <w:basedOn w:val="Fuentedeprrafopredeter"/>
    <w:rPr>
      <w:rFonts w:ascii="Times New Roman" w:eastAsia="Times New Roman" w:hAnsi="Times New Roman" w:cs="Times New Roman"/>
      <w:b/>
      <w:bCs/>
      <w:sz w:val="27"/>
      <w:szCs w:val="27"/>
      <w:lang w:val="gl-ES" w:eastAsia="gl-ES"/>
    </w:rPr>
  </w:style>
  <w:style w:type="character" w:styleId="nfasis">
    <w:name w:val="Emphasis"/>
    <w:basedOn w:val="Fuentedeprrafopredeter"/>
    <w:rPr>
      <w:i/>
      <w:iCs/>
    </w:rPr>
  </w:style>
  <w:style w:type="character" w:customStyle="1" w:styleId="relative">
    <w:name w:val="relative"/>
    <w:basedOn w:val="Fuentedeprrafopredeter"/>
  </w:style>
  <w:style w:type="character" w:customStyle="1" w:styleId="ms-1">
    <w:name w:val="ms-1"/>
    <w:basedOn w:val="Fuentedeprrafopredeter"/>
  </w:style>
  <w:style w:type="character" w:customStyle="1" w:styleId="max-w-full">
    <w:name w:val="max-w-full"/>
    <w:basedOn w:val="Fuentedeprrafopredeter"/>
  </w:style>
  <w:style w:type="character" w:customStyle="1" w:styleId="-me-1">
    <w:name w:val="-me-1"/>
    <w:basedOn w:val="Fuentedeprrafopredeter"/>
  </w:style>
  <w:style w:type="character" w:customStyle="1" w:styleId="Ttulo4Car">
    <w:name w:val="Título 4 Car"/>
    <w:basedOn w:val="Fuentedeprrafopredeter"/>
    <w:rPr>
      <w:rFonts w:ascii="Calibri Light" w:eastAsia="Calibri" w:hAnsi="Calibri Light" w:cs="Tahoma"/>
      <w:i/>
      <w:iCs/>
      <w:color w:val="2E74B5"/>
      <w:lang w:val="gl-ES"/>
    </w:rPr>
  </w:style>
  <w:style w:type="character" w:customStyle="1" w:styleId="TextodegloboCar">
    <w:name w:val="Texto de globo Car"/>
    <w:basedOn w:val="Fuentedeprrafopredeter"/>
    <w:rPr>
      <w:rFonts w:ascii="Segoe UI" w:eastAsia="Segoe UI" w:hAnsi="Segoe UI" w:cs="Segoe UI"/>
      <w:sz w:val="18"/>
      <w:szCs w:val="18"/>
      <w:lang w:val="gl-ES"/>
    </w:rPr>
  </w:style>
  <w:style w:type="character" w:customStyle="1" w:styleId="ListLabel1">
    <w:name w:val="ListLabel 1"/>
    <w:rPr>
      <w:rFonts w:eastAsia="Times New Roman" w:cs="Times New Roman"/>
    </w:rPr>
  </w:style>
  <w:style w:type="character" w:customStyle="1" w:styleId="ListLabel2">
    <w:name w:val="ListLabel 2"/>
    <w:rPr>
      <w:sz w:val="24"/>
      <w:szCs w:val="24"/>
    </w:rPr>
  </w:style>
  <w:style w:type="character" w:customStyle="1" w:styleId="ListLabel3">
    <w:name w:val="ListLabel 3"/>
    <w:rPr>
      <w:rFonts w:eastAsia="Calibri" w:cs="Tahoma"/>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Calibri" w:cs="Tahom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Tahoma"/>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Tahoma"/>
    </w:rPr>
  </w:style>
  <w:style w:type="character" w:customStyle="1" w:styleId="ListLabel16">
    <w:name w:val="ListLabel 16"/>
    <w:rPr>
      <w:rFonts w:eastAsia="Calibri" w:cs="Tahoma"/>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Calibri" w:cs="Tahoma"/>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Calibri" w:cs="Tahoma"/>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Calibri" w:cs="Tahoma"/>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eastAsia="Calibri" w:cs="Tahoma"/>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eastAsia="Calibri" w:cs="Tahoma"/>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eastAsia="Calibri" w:cs="Tahoma"/>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eastAsia="Calibri" w:cs="Tahoma"/>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eastAsia="Calibri" w:cs="Tahoma"/>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eastAsia="Calibri" w:cs="Tahoma"/>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eastAsia="Calibri" w:cs="Tahoma"/>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eastAsia="Calibri" w:cs="Tahoma"/>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ascii="Berlin Sans FB Demi" w:eastAsia="Berlin Sans FB Demi" w:hAnsi="Berlin Sans FB Demi" w:cs="Tahoma"/>
    </w:rPr>
  </w:style>
  <w:style w:type="character" w:customStyle="1" w:styleId="ListLabel79">
    <w:name w:val="ListLabel 79"/>
    <w:rPr>
      <w:rFonts w:ascii="Berlin Sans FB Demi" w:eastAsia="Berlin Sans FB Demi" w:hAnsi="Berlin Sans FB Demi" w:cs="Tahoma"/>
    </w:rPr>
  </w:style>
  <w:style w:type="character" w:customStyle="1" w:styleId="ListLabel80">
    <w:name w:val="ListLabel 80"/>
    <w:rPr>
      <w:rFonts w:ascii="Berlin Sans FB Demi" w:eastAsia="Berlin Sans FB Demi" w:hAnsi="Berlin Sans FB Demi" w:cs="Tahoma"/>
      <w:sz w:val="24"/>
    </w:rPr>
  </w:style>
  <w:style w:type="character" w:customStyle="1" w:styleId="ListLabel81">
    <w:name w:val="ListLabel 81"/>
    <w:rPr>
      <w:rFonts w:ascii="Berlin Sans FB Demi" w:eastAsia="Berlin Sans FB Demi" w:hAnsi="Berlin Sans FB Demi" w:cs="Tahoma"/>
    </w:rPr>
  </w:style>
  <w:style w:type="character" w:customStyle="1" w:styleId="ListLabel82">
    <w:name w:val="ListLabel 82"/>
    <w:rPr>
      <w:rFonts w:ascii="Berlin Sans FB Demi" w:eastAsia="Berlin Sans FB Demi" w:hAnsi="Berlin Sans FB Demi" w:cs="Tahoma"/>
    </w:rPr>
  </w:style>
  <w:style w:type="character" w:customStyle="1" w:styleId="ListLabel83">
    <w:name w:val="ListLabel 83"/>
    <w:rPr>
      <w:rFonts w:ascii="Berlin Sans FB Demi" w:eastAsia="Berlin Sans FB Demi" w:hAnsi="Berlin Sans FB Demi" w:cs="Tahoma"/>
    </w:rPr>
  </w:style>
  <w:style w:type="character" w:customStyle="1" w:styleId="ListLabel84">
    <w:name w:val="ListLabel 84"/>
    <w:rPr>
      <w:rFonts w:ascii="Berlin Sans FB Demi" w:eastAsia="Berlin Sans FB Demi" w:hAnsi="Berlin Sans FB Demi" w:cs="Tahoma"/>
    </w:rPr>
  </w:style>
  <w:style w:type="character" w:customStyle="1" w:styleId="ListLabel85">
    <w:name w:val="ListLabel 85"/>
    <w:rPr>
      <w:rFonts w:ascii="Berlin Sans FB Demi" w:eastAsia="Berlin Sans FB Demi" w:hAnsi="Berlin Sans FB Demi" w:cs="Tahoma"/>
    </w:rPr>
  </w:style>
  <w:style w:type="character" w:customStyle="1" w:styleId="ListLabel86">
    <w:name w:val="ListLabel 86"/>
    <w:rPr>
      <w:rFonts w:ascii="Berlin Sans FB Demi" w:eastAsia="Berlin Sans FB Demi" w:hAnsi="Berlin Sans FB Demi" w:cs="Tahoma"/>
    </w:rPr>
  </w:style>
  <w:style w:type="character" w:customStyle="1" w:styleId="ListLabel87">
    <w:name w:val="ListLabel 87"/>
    <w:rPr>
      <w:rFonts w:eastAsia="Calibri" w:cs="Tahoma"/>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eastAsia="Calibri" w:cs="Tahoma"/>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eastAsia="Calibri" w:cs="Tahoma"/>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eastAsia="Calibri" w:cs="Tahoma"/>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eastAsia="Calibri" w:cs="Tahoma"/>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sz w:val="20"/>
    </w:rPr>
  </w:style>
  <w:style w:type="character" w:customStyle="1" w:styleId="ListLabel111">
    <w:name w:val="ListLabel 111"/>
    <w:rPr>
      <w:rFonts w:eastAsia="Times New Roman" w:cs="Arial"/>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eastAsia="Calibri" w:cs="Tahoma"/>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eastAsia="Calibri" w:cs="Tahoma"/>
    </w:rPr>
  </w:style>
  <w:style w:type="character" w:customStyle="1" w:styleId="ListLabel120">
    <w:name w:val="ListLabel 120"/>
    <w:rPr>
      <w:rFonts w:eastAsia="Calibri" w:cs="Tahoma"/>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xtonotaalfinal">
    <w:name w:val="endnote text"/>
    <w:basedOn w:val="Normal"/>
    <w:rPr>
      <w:sz w:val="20"/>
      <w:szCs w:val="20"/>
    </w:rPr>
  </w:style>
  <w:style w:type="character" w:customStyle="1" w:styleId="TextonotaalfinalCar">
    <w:name w:val="Texto nota al final Car"/>
    <w:basedOn w:val="Fuentedeprrafopredeter"/>
    <w:rPr>
      <w:sz w:val="20"/>
      <w:szCs w:val="20"/>
    </w:rPr>
  </w:style>
  <w:style w:type="character" w:styleId="Refdenotaalfinal">
    <w:name w:val="endnote reference"/>
    <w:basedOn w:val="Fuentedeprrafopredeter"/>
    <w:rPr>
      <w:position w:val="0"/>
      <w:vertAlign w:val="superscript"/>
    </w:rPr>
  </w:style>
  <w:style w:type="paragraph" w:styleId="Textonotapie">
    <w:name w:val="footnote text"/>
    <w:basedOn w:val="Normal"/>
    <w:rPr>
      <w:sz w:val="20"/>
      <w:szCs w:val="20"/>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position w:val="0"/>
      <w:vertAlign w:val="superscript"/>
    </w:rPr>
  </w:style>
  <w:style w:type="character" w:styleId="Hipervnculo">
    <w:name w:val="Hyperlink"/>
    <w:basedOn w:val="Fuentedeprrafopredeter"/>
    <w:uiPriority w:val="99"/>
    <w:rPr>
      <w:color w:val="0563C1"/>
      <w:u w:val="single"/>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11">
    <w:name w:val="WWNum11"/>
    <w:basedOn w:val="Sinlista"/>
    <w:pPr>
      <w:numPr>
        <w:numId w:val="11"/>
      </w:numPr>
    </w:pPr>
  </w:style>
  <w:style w:type="numbering" w:customStyle="1" w:styleId="WWNum12">
    <w:name w:val="WWNum12"/>
    <w:basedOn w:val="Sinlista"/>
    <w:pPr>
      <w:numPr>
        <w:numId w:val="12"/>
      </w:numPr>
    </w:pPr>
  </w:style>
  <w:style w:type="numbering" w:customStyle="1" w:styleId="WWNum13">
    <w:name w:val="WWNum13"/>
    <w:basedOn w:val="Sinlista"/>
    <w:pPr>
      <w:numPr>
        <w:numId w:val="13"/>
      </w:numPr>
    </w:pPr>
  </w:style>
  <w:style w:type="numbering" w:customStyle="1" w:styleId="WWNum14">
    <w:name w:val="WWNum14"/>
    <w:basedOn w:val="Sinlista"/>
    <w:pPr>
      <w:numPr>
        <w:numId w:val="14"/>
      </w:numPr>
    </w:pPr>
  </w:style>
  <w:style w:type="numbering" w:customStyle="1" w:styleId="WWNum15">
    <w:name w:val="WWNum15"/>
    <w:basedOn w:val="Sinlista"/>
    <w:pPr>
      <w:numPr>
        <w:numId w:val="15"/>
      </w:numPr>
    </w:pPr>
  </w:style>
  <w:style w:type="numbering" w:customStyle="1" w:styleId="WWNum16">
    <w:name w:val="WWNum16"/>
    <w:basedOn w:val="Sinlista"/>
    <w:pPr>
      <w:numPr>
        <w:numId w:val="16"/>
      </w:numPr>
    </w:pPr>
  </w:style>
  <w:style w:type="numbering" w:customStyle="1" w:styleId="WWNum17">
    <w:name w:val="WWNum17"/>
    <w:basedOn w:val="Sinlista"/>
    <w:pPr>
      <w:numPr>
        <w:numId w:val="17"/>
      </w:numPr>
    </w:pPr>
  </w:style>
  <w:style w:type="numbering" w:customStyle="1" w:styleId="WWNum18">
    <w:name w:val="WWNum18"/>
    <w:basedOn w:val="Sinlista"/>
    <w:pPr>
      <w:numPr>
        <w:numId w:val="18"/>
      </w:numPr>
    </w:pPr>
  </w:style>
  <w:style w:type="numbering" w:customStyle="1" w:styleId="WWNum19">
    <w:name w:val="WWNum19"/>
    <w:basedOn w:val="Sinlista"/>
    <w:pPr>
      <w:numPr>
        <w:numId w:val="19"/>
      </w:numPr>
    </w:pPr>
  </w:style>
  <w:style w:type="numbering" w:customStyle="1" w:styleId="WWNum20">
    <w:name w:val="WWNum20"/>
    <w:basedOn w:val="Sinlista"/>
    <w:pPr>
      <w:numPr>
        <w:numId w:val="20"/>
      </w:numPr>
    </w:pPr>
  </w:style>
  <w:style w:type="numbering" w:customStyle="1" w:styleId="WWNum21">
    <w:name w:val="WWNum21"/>
    <w:basedOn w:val="Sinlista"/>
    <w:pPr>
      <w:numPr>
        <w:numId w:val="21"/>
      </w:numPr>
    </w:pPr>
  </w:style>
  <w:style w:type="numbering" w:customStyle="1" w:styleId="WWNum22">
    <w:name w:val="WWNum22"/>
    <w:basedOn w:val="Sinlista"/>
    <w:pPr>
      <w:numPr>
        <w:numId w:val="22"/>
      </w:numPr>
    </w:pPr>
  </w:style>
  <w:style w:type="numbering" w:customStyle="1" w:styleId="WWNum23">
    <w:name w:val="WWNum23"/>
    <w:basedOn w:val="Sinlista"/>
    <w:pPr>
      <w:numPr>
        <w:numId w:val="23"/>
      </w:numPr>
    </w:pPr>
  </w:style>
  <w:style w:type="numbering" w:customStyle="1" w:styleId="WWNum24">
    <w:name w:val="WWNum24"/>
    <w:basedOn w:val="Sinlista"/>
    <w:pPr>
      <w:numPr>
        <w:numId w:val="24"/>
      </w:numPr>
    </w:pPr>
  </w:style>
  <w:style w:type="numbering" w:customStyle="1" w:styleId="WWNum25">
    <w:name w:val="WWNum25"/>
    <w:basedOn w:val="Sinlista"/>
    <w:pPr>
      <w:numPr>
        <w:numId w:val="25"/>
      </w:numPr>
    </w:pPr>
  </w:style>
  <w:style w:type="numbering" w:customStyle="1" w:styleId="WWNum26">
    <w:name w:val="WWNum26"/>
    <w:basedOn w:val="Sinlista"/>
    <w:pPr>
      <w:numPr>
        <w:numId w:val="26"/>
      </w:numPr>
    </w:pPr>
  </w:style>
  <w:style w:type="numbering" w:customStyle="1" w:styleId="WWNum27">
    <w:name w:val="WWNum27"/>
    <w:basedOn w:val="Sinlista"/>
    <w:pPr>
      <w:numPr>
        <w:numId w:val="27"/>
      </w:numPr>
    </w:pPr>
  </w:style>
  <w:style w:type="numbering" w:customStyle="1" w:styleId="WWNum28">
    <w:name w:val="WWNum28"/>
    <w:basedOn w:val="Sinlista"/>
    <w:pPr>
      <w:numPr>
        <w:numId w:val="28"/>
      </w:numPr>
    </w:pPr>
  </w:style>
  <w:style w:type="numbering" w:customStyle="1" w:styleId="WWNum29">
    <w:name w:val="WWNum29"/>
    <w:basedOn w:val="Sinlista"/>
    <w:pPr>
      <w:numPr>
        <w:numId w:val="29"/>
      </w:numPr>
    </w:pPr>
  </w:style>
  <w:style w:type="numbering" w:customStyle="1" w:styleId="WWNum30">
    <w:name w:val="WWNum30"/>
    <w:basedOn w:val="Sinlista"/>
    <w:pPr>
      <w:numPr>
        <w:numId w:val="30"/>
      </w:numPr>
    </w:pPr>
  </w:style>
  <w:style w:type="numbering" w:customStyle="1" w:styleId="WWNum31">
    <w:name w:val="WWNum31"/>
    <w:basedOn w:val="Sinlista"/>
    <w:pPr>
      <w:numPr>
        <w:numId w:val="31"/>
      </w:numPr>
    </w:pPr>
  </w:style>
  <w:style w:type="numbering" w:customStyle="1" w:styleId="WWNum32">
    <w:name w:val="WWNum32"/>
    <w:basedOn w:val="Sinlista"/>
    <w:pPr>
      <w:numPr>
        <w:numId w:val="32"/>
      </w:numPr>
    </w:pPr>
  </w:style>
  <w:style w:type="numbering" w:customStyle="1" w:styleId="WWNum33">
    <w:name w:val="WWNum33"/>
    <w:basedOn w:val="Sinlista"/>
    <w:pPr>
      <w:numPr>
        <w:numId w:val="33"/>
      </w:numPr>
    </w:pPr>
  </w:style>
  <w:style w:type="numbering" w:customStyle="1" w:styleId="WWNum34">
    <w:name w:val="WWNum34"/>
    <w:basedOn w:val="Sinlista"/>
    <w:pPr>
      <w:numPr>
        <w:numId w:val="34"/>
      </w:numPr>
    </w:pPr>
  </w:style>
  <w:style w:type="numbering" w:customStyle="1" w:styleId="WWNum35">
    <w:name w:val="WWNum35"/>
    <w:basedOn w:val="Sinlista"/>
    <w:pPr>
      <w:numPr>
        <w:numId w:val="35"/>
      </w:numPr>
    </w:pPr>
  </w:style>
  <w:style w:type="numbering" w:customStyle="1" w:styleId="WWNum36">
    <w:name w:val="WWNum36"/>
    <w:basedOn w:val="Sinlista"/>
    <w:pPr>
      <w:numPr>
        <w:numId w:val="36"/>
      </w:numPr>
    </w:pPr>
  </w:style>
  <w:style w:type="numbering" w:customStyle="1" w:styleId="WWNum37">
    <w:name w:val="WWNum37"/>
    <w:basedOn w:val="Sinlista"/>
    <w:pPr>
      <w:numPr>
        <w:numId w:val="37"/>
      </w:numPr>
    </w:pPr>
  </w:style>
  <w:style w:type="numbering" w:customStyle="1" w:styleId="WWNum38">
    <w:name w:val="WWNum38"/>
    <w:basedOn w:val="Sinlista"/>
    <w:pPr>
      <w:numPr>
        <w:numId w:val="38"/>
      </w:numPr>
    </w:pPr>
  </w:style>
  <w:style w:type="numbering" w:customStyle="1" w:styleId="WWNum39">
    <w:name w:val="WWNum39"/>
    <w:basedOn w:val="Sinlista"/>
    <w:pPr>
      <w:numPr>
        <w:numId w:val="39"/>
      </w:numPr>
    </w:pPr>
  </w:style>
  <w:style w:type="numbering" w:customStyle="1" w:styleId="WWNum40">
    <w:name w:val="WWNum40"/>
    <w:basedOn w:val="Sinlista"/>
    <w:pPr>
      <w:numPr>
        <w:numId w:val="40"/>
      </w:numPr>
    </w:pPr>
  </w:style>
  <w:style w:type="numbering" w:customStyle="1" w:styleId="WWNum41">
    <w:name w:val="WWNum41"/>
    <w:basedOn w:val="Sinlista"/>
    <w:pPr>
      <w:numPr>
        <w:numId w:val="41"/>
      </w:numPr>
    </w:pPr>
  </w:style>
  <w:style w:type="numbering" w:customStyle="1" w:styleId="WWNum42">
    <w:name w:val="WWNum42"/>
    <w:basedOn w:val="Sinlista"/>
    <w:pPr>
      <w:numPr>
        <w:numId w:val="42"/>
      </w:numPr>
    </w:pPr>
  </w:style>
  <w:style w:type="numbering" w:customStyle="1" w:styleId="WWNum1a">
    <w:name w:val="WWNum1a"/>
    <w:basedOn w:val="Sinlista"/>
    <w:pPr>
      <w:numPr>
        <w:numId w:val="43"/>
      </w:numPr>
    </w:pPr>
  </w:style>
  <w:style w:type="character" w:customStyle="1" w:styleId="Ttulo1Car">
    <w:name w:val="Título 1 Car"/>
    <w:basedOn w:val="Fuentedeprrafopredeter"/>
    <w:link w:val="Ttulo1"/>
    <w:uiPriority w:val="9"/>
    <w:rsid w:val="007C3E68"/>
    <w:rPr>
      <w:rFonts w:asciiTheme="majorHAnsi" w:eastAsiaTheme="majorEastAsia" w:hAnsiTheme="majorHAnsi" w:cstheme="majorBidi"/>
      <w:b/>
      <w:bCs/>
      <w:color w:val="DC0740"/>
      <w:sz w:val="32"/>
      <w:szCs w:val="32"/>
    </w:rPr>
  </w:style>
  <w:style w:type="paragraph" w:styleId="TtuloTDC">
    <w:name w:val="TOC Heading"/>
    <w:basedOn w:val="Ttulo1"/>
    <w:next w:val="Normal"/>
    <w:uiPriority w:val="39"/>
    <w:unhideWhenUsed/>
    <w:qFormat/>
    <w:rsid w:val="00A80317"/>
    <w:pPr>
      <w:widowControl/>
      <w:suppressAutoHyphens w:val="0"/>
      <w:autoSpaceDN/>
      <w:spacing w:line="259" w:lineRule="auto"/>
      <w:textAlignment w:val="auto"/>
      <w:outlineLvl w:val="9"/>
    </w:pPr>
    <w:rPr>
      <w:lang w:eastAsia="es-ES"/>
    </w:rPr>
  </w:style>
  <w:style w:type="paragraph" w:styleId="TDC1">
    <w:name w:val="toc 1"/>
    <w:basedOn w:val="Normal"/>
    <w:next w:val="Normal"/>
    <w:autoRedefine/>
    <w:uiPriority w:val="39"/>
    <w:unhideWhenUsed/>
    <w:rsid w:val="00DC7711"/>
    <w:pPr>
      <w:tabs>
        <w:tab w:val="right" w:leader="dot" w:pos="8494"/>
      </w:tabs>
      <w:spacing w:after="100"/>
    </w:pPr>
    <w:rPr>
      <w:rFonts w:asciiTheme="majorHAnsi" w:hAnsiTheme="majorHAnsi"/>
      <w:b/>
      <w:bCs/>
      <w:noProof/>
    </w:rPr>
  </w:style>
  <w:style w:type="character" w:customStyle="1" w:styleId="Ttulo2Car">
    <w:name w:val="Título 2 Car"/>
    <w:basedOn w:val="Fuentedeprrafopredeter"/>
    <w:link w:val="Ttulo2"/>
    <w:uiPriority w:val="9"/>
    <w:rsid w:val="00A636D9"/>
    <w:rPr>
      <w:rFonts w:asciiTheme="majorHAnsi" w:eastAsiaTheme="majorEastAsia" w:hAnsiTheme="majorHAnsi" w:cstheme="majorBidi"/>
      <w:b/>
      <w:bCs/>
      <w:color w:val="DC0740"/>
      <w:sz w:val="26"/>
      <w:szCs w:val="26"/>
    </w:rPr>
  </w:style>
  <w:style w:type="paragraph" w:styleId="TDC2">
    <w:name w:val="toc 2"/>
    <w:basedOn w:val="Normal"/>
    <w:next w:val="Normal"/>
    <w:autoRedefine/>
    <w:uiPriority w:val="39"/>
    <w:unhideWhenUsed/>
    <w:rsid w:val="00DC7711"/>
    <w:pPr>
      <w:tabs>
        <w:tab w:val="right" w:leader="dot" w:pos="8494"/>
      </w:tabs>
      <w:spacing w:after="100"/>
    </w:pPr>
    <w:rPr>
      <w:rFonts w:asciiTheme="majorHAnsi" w:hAnsiTheme="majorHAnsi"/>
      <w:noProof/>
    </w:rPr>
  </w:style>
  <w:style w:type="paragraph" w:styleId="TDC3">
    <w:name w:val="toc 3"/>
    <w:basedOn w:val="Normal"/>
    <w:next w:val="Normal"/>
    <w:autoRedefine/>
    <w:uiPriority w:val="39"/>
    <w:unhideWhenUsed/>
    <w:rsid w:val="007C7A42"/>
    <w:pPr>
      <w:spacing w:after="100"/>
      <w:ind w:left="440"/>
    </w:pPr>
  </w:style>
  <w:style w:type="table" w:styleId="Tablaconcuadrcula">
    <w:name w:val="Table Grid"/>
    <w:basedOn w:val="Tablanormal"/>
    <w:uiPriority w:val="39"/>
    <w:rsid w:val="00363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956">
      <w:bodyDiv w:val="1"/>
      <w:marLeft w:val="0"/>
      <w:marRight w:val="0"/>
      <w:marTop w:val="0"/>
      <w:marBottom w:val="0"/>
      <w:divBdr>
        <w:top w:val="none" w:sz="0" w:space="0" w:color="auto"/>
        <w:left w:val="none" w:sz="0" w:space="0" w:color="auto"/>
        <w:bottom w:val="none" w:sz="0" w:space="0" w:color="auto"/>
        <w:right w:val="none" w:sz="0" w:space="0" w:color="auto"/>
      </w:divBdr>
    </w:div>
    <w:div w:id="65765105">
      <w:bodyDiv w:val="1"/>
      <w:marLeft w:val="0"/>
      <w:marRight w:val="0"/>
      <w:marTop w:val="0"/>
      <w:marBottom w:val="0"/>
      <w:divBdr>
        <w:top w:val="none" w:sz="0" w:space="0" w:color="auto"/>
        <w:left w:val="none" w:sz="0" w:space="0" w:color="auto"/>
        <w:bottom w:val="none" w:sz="0" w:space="0" w:color="auto"/>
        <w:right w:val="none" w:sz="0" w:space="0" w:color="auto"/>
      </w:divBdr>
    </w:div>
    <w:div w:id="273945244">
      <w:bodyDiv w:val="1"/>
      <w:marLeft w:val="0"/>
      <w:marRight w:val="0"/>
      <w:marTop w:val="0"/>
      <w:marBottom w:val="0"/>
      <w:divBdr>
        <w:top w:val="none" w:sz="0" w:space="0" w:color="auto"/>
        <w:left w:val="none" w:sz="0" w:space="0" w:color="auto"/>
        <w:bottom w:val="none" w:sz="0" w:space="0" w:color="auto"/>
        <w:right w:val="none" w:sz="0" w:space="0" w:color="auto"/>
      </w:divBdr>
    </w:div>
    <w:div w:id="480270114">
      <w:bodyDiv w:val="1"/>
      <w:marLeft w:val="0"/>
      <w:marRight w:val="0"/>
      <w:marTop w:val="0"/>
      <w:marBottom w:val="0"/>
      <w:divBdr>
        <w:top w:val="none" w:sz="0" w:space="0" w:color="auto"/>
        <w:left w:val="none" w:sz="0" w:space="0" w:color="auto"/>
        <w:bottom w:val="none" w:sz="0" w:space="0" w:color="auto"/>
        <w:right w:val="none" w:sz="0" w:space="0" w:color="auto"/>
      </w:divBdr>
    </w:div>
    <w:div w:id="598022566">
      <w:bodyDiv w:val="1"/>
      <w:marLeft w:val="0"/>
      <w:marRight w:val="0"/>
      <w:marTop w:val="0"/>
      <w:marBottom w:val="0"/>
      <w:divBdr>
        <w:top w:val="none" w:sz="0" w:space="0" w:color="auto"/>
        <w:left w:val="none" w:sz="0" w:space="0" w:color="auto"/>
        <w:bottom w:val="none" w:sz="0" w:space="0" w:color="auto"/>
        <w:right w:val="none" w:sz="0" w:space="0" w:color="auto"/>
      </w:divBdr>
    </w:div>
    <w:div w:id="735010106">
      <w:bodyDiv w:val="1"/>
      <w:marLeft w:val="0"/>
      <w:marRight w:val="0"/>
      <w:marTop w:val="0"/>
      <w:marBottom w:val="0"/>
      <w:divBdr>
        <w:top w:val="none" w:sz="0" w:space="0" w:color="auto"/>
        <w:left w:val="none" w:sz="0" w:space="0" w:color="auto"/>
        <w:bottom w:val="none" w:sz="0" w:space="0" w:color="auto"/>
        <w:right w:val="none" w:sz="0" w:space="0" w:color="auto"/>
      </w:divBdr>
    </w:div>
    <w:div w:id="786002662">
      <w:bodyDiv w:val="1"/>
      <w:marLeft w:val="0"/>
      <w:marRight w:val="0"/>
      <w:marTop w:val="0"/>
      <w:marBottom w:val="0"/>
      <w:divBdr>
        <w:top w:val="none" w:sz="0" w:space="0" w:color="auto"/>
        <w:left w:val="none" w:sz="0" w:space="0" w:color="auto"/>
        <w:bottom w:val="none" w:sz="0" w:space="0" w:color="auto"/>
        <w:right w:val="none" w:sz="0" w:space="0" w:color="auto"/>
      </w:divBdr>
    </w:div>
    <w:div w:id="802582335">
      <w:bodyDiv w:val="1"/>
      <w:marLeft w:val="0"/>
      <w:marRight w:val="0"/>
      <w:marTop w:val="0"/>
      <w:marBottom w:val="0"/>
      <w:divBdr>
        <w:top w:val="none" w:sz="0" w:space="0" w:color="auto"/>
        <w:left w:val="none" w:sz="0" w:space="0" w:color="auto"/>
        <w:bottom w:val="none" w:sz="0" w:space="0" w:color="auto"/>
        <w:right w:val="none" w:sz="0" w:space="0" w:color="auto"/>
      </w:divBdr>
    </w:div>
    <w:div w:id="803698305">
      <w:bodyDiv w:val="1"/>
      <w:marLeft w:val="0"/>
      <w:marRight w:val="0"/>
      <w:marTop w:val="0"/>
      <w:marBottom w:val="0"/>
      <w:divBdr>
        <w:top w:val="none" w:sz="0" w:space="0" w:color="auto"/>
        <w:left w:val="none" w:sz="0" w:space="0" w:color="auto"/>
        <w:bottom w:val="none" w:sz="0" w:space="0" w:color="auto"/>
        <w:right w:val="none" w:sz="0" w:space="0" w:color="auto"/>
      </w:divBdr>
    </w:div>
    <w:div w:id="877010184">
      <w:bodyDiv w:val="1"/>
      <w:marLeft w:val="0"/>
      <w:marRight w:val="0"/>
      <w:marTop w:val="0"/>
      <w:marBottom w:val="0"/>
      <w:divBdr>
        <w:top w:val="none" w:sz="0" w:space="0" w:color="auto"/>
        <w:left w:val="none" w:sz="0" w:space="0" w:color="auto"/>
        <w:bottom w:val="none" w:sz="0" w:space="0" w:color="auto"/>
        <w:right w:val="none" w:sz="0" w:space="0" w:color="auto"/>
      </w:divBdr>
    </w:div>
    <w:div w:id="942568059">
      <w:bodyDiv w:val="1"/>
      <w:marLeft w:val="0"/>
      <w:marRight w:val="0"/>
      <w:marTop w:val="0"/>
      <w:marBottom w:val="0"/>
      <w:divBdr>
        <w:top w:val="none" w:sz="0" w:space="0" w:color="auto"/>
        <w:left w:val="none" w:sz="0" w:space="0" w:color="auto"/>
        <w:bottom w:val="none" w:sz="0" w:space="0" w:color="auto"/>
        <w:right w:val="none" w:sz="0" w:space="0" w:color="auto"/>
      </w:divBdr>
    </w:div>
    <w:div w:id="963586505">
      <w:bodyDiv w:val="1"/>
      <w:marLeft w:val="0"/>
      <w:marRight w:val="0"/>
      <w:marTop w:val="0"/>
      <w:marBottom w:val="0"/>
      <w:divBdr>
        <w:top w:val="none" w:sz="0" w:space="0" w:color="auto"/>
        <w:left w:val="none" w:sz="0" w:space="0" w:color="auto"/>
        <w:bottom w:val="none" w:sz="0" w:space="0" w:color="auto"/>
        <w:right w:val="none" w:sz="0" w:space="0" w:color="auto"/>
      </w:divBdr>
    </w:div>
    <w:div w:id="1076976442">
      <w:bodyDiv w:val="1"/>
      <w:marLeft w:val="0"/>
      <w:marRight w:val="0"/>
      <w:marTop w:val="0"/>
      <w:marBottom w:val="0"/>
      <w:divBdr>
        <w:top w:val="none" w:sz="0" w:space="0" w:color="auto"/>
        <w:left w:val="none" w:sz="0" w:space="0" w:color="auto"/>
        <w:bottom w:val="none" w:sz="0" w:space="0" w:color="auto"/>
        <w:right w:val="none" w:sz="0" w:space="0" w:color="auto"/>
      </w:divBdr>
    </w:div>
    <w:div w:id="1103114909">
      <w:bodyDiv w:val="1"/>
      <w:marLeft w:val="0"/>
      <w:marRight w:val="0"/>
      <w:marTop w:val="0"/>
      <w:marBottom w:val="0"/>
      <w:divBdr>
        <w:top w:val="none" w:sz="0" w:space="0" w:color="auto"/>
        <w:left w:val="none" w:sz="0" w:space="0" w:color="auto"/>
        <w:bottom w:val="none" w:sz="0" w:space="0" w:color="auto"/>
        <w:right w:val="none" w:sz="0" w:space="0" w:color="auto"/>
      </w:divBdr>
    </w:div>
    <w:div w:id="1281261563">
      <w:bodyDiv w:val="1"/>
      <w:marLeft w:val="0"/>
      <w:marRight w:val="0"/>
      <w:marTop w:val="0"/>
      <w:marBottom w:val="0"/>
      <w:divBdr>
        <w:top w:val="none" w:sz="0" w:space="0" w:color="auto"/>
        <w:left w:val="none" w:sz="0" w:space="0" w:color="auto"/>
        <w:bottom w:val="none" w:sz="0" w:space="0" w:color="auto"/>
        <w:right w:val="none" w:sz="0" w:space="0" w:color="auto"/>
      </w:divBdr>
    </w:div>
    <w:div w:id="1316488874">
      <w:bodyDiv w:val="1"/>
      <w:marLeft w:val="0"/>
      <w:marRight w:val="0"/>
      <w:marTop w:val="0"/>
      <w:marBottom w:val="0"/>
      <w:divBdr>
        <w:top w:val="none" w:sz="0" w:space="0" w:color="auto"/>
        <w:left w:val="none" w:sz="0" w:space="0" w:color="auto"/>
        <w:bottom w:val="none" w:sz="0" w:space="0" w:color="auto"/>
        <w:right w:val="none" w:sz="0" w:space="0" w:color="auto"/>
      </w:divBdr>
    </w:div>
    <w:div w:id="1319574024">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520002593">
      <w:bodyDiv w:val="1"/>
      <w:marLeft w:val="0"/>
      <w:marRight w:val="0"/>
      <w:marTop w:val="0"/>
      <w:marBottom w:val="0"/>
      <w:divBdr>
        <w:top w:val="none" w:sz="0" w:space="0" w:color="auto"/>
        <w:left w:val="none" w:sz="0" w:space="0" w:color="auto"/>
        <w:bottom w:val="none" w:sz="0" w:space="0" w:color="auto"/>
        <w:right w:val="none" w:sz="0" w:space="0" w:color="auto"/>
      </w:divBdr>
    </w:div>
    <w:div w:id="1604066955">
      <w:bodyDiv w:val="1"/>
      <w:marLeft w:val="0"/>
      <w:marRight w:val="0"/>
      <w:marTop w:val="0"/>
      <w:marBottom w:val="0"/>
      <w:divBdr>
        <w:top w:val="none" w:sz="0" w:space="0" w:color="auto"/>
        <w:left w:val="none" w:sz="0" w:space="0" w:color="auto"/>
        <w:bottom w:val="none" w:sz="0" w:space="0" w:color="auto"/>
        <w:right w:val="none" w:sz="0" w:space="0" w:color="auto"/>
      </w:divBdr>
    </w:div>
    <w:div w:id="1608385104">
      <w:bodyDiv w:val="1"/>
      <w:marLeft w:val="0"/>
      <w:marRight w:val="0"/>
      <w:marTop w:val="0"/>
      <w:marBottom w:val="0"/>
      <w:divBdr>
        <w:top w:val="none" w:sz="0" w:space="0" w:color="auto"/>
        <w:left w:val="none" w:sz="0" w:space="0" w:color="auto"/>
        <w:bottom w:val="none" w:sz="0" w:space="0" w:color="auto"/>
        <w:right w:val="none" w:sz="0" w:space="0" w:color="auto"/>
      </w:divBdr>
    </w:div>
    <w:div w:id="1644505649">
      <w:bodyDiv w:val="1"/>
      <w:marLeft w:val="0"/>
      <w:marRight w:val="0"/>
      <w:marTop w:val="0"/>
      <w:marBottom w:val="0"/>
      <w:divBdr>
        <w:top w:val="none" w:sz="0" w:space="0" w:color="auto"/>
        <w:left w:val="none" w:sz="0" w:space="0" w:color="auto"/>
        <w:bottom w:val="none" w:sz="0" w:space="0" w:color="auto"/>
        <w:right w:val="none" w:sz="0" w:space="0" w:color="auto"/>
      </w:divBdr>
    </w:div>
    <w:div w:id="1846430986">
      <w:bodyDiv w:val="1"/>
      <w:marLeft w:val="0"/>
      <w:marRight w:val="0"/>
      <w:marTop w:val="0"/>
      <w:marBottom w:val="0"/>
      <w:divBdr>
        <w:top w:val="none" w:sz="0" w:space="0" w:color="auto"/>
        <w:left w:val="none" w:sz="0" w:space="0" w:color="auto"/>
        <w:bottom w:val="none" w:sz="0" w:space="0" w:color="auto"/>
        <w:right w:val="none" w:sz="0" w:space="0" w:color="auto"/>
      </w:divBdr>
    </w:div>
    <w:div w:id="1851331519">
      <w:bodyDiv w:val="1"/>
      <w:marLeft w:val="0"/>
      <w:marRight w:val="0"/>
      <w:marTop w:val="0"/>
      <w:marBottom w:val="0"/>
      <w:divBdr>
        <w:top w:val="none" w:sz="0" w:space="0" w:color="auto"/>
        <w:left w:val="none" w:sz="0" w:space="0" w:color="auto"/>
        <w:bottom w:val="none" w:sz="0" w:space="0" w:color="auto"/>
        <w:right w:val="none" w:sz="0" w:space="0" w:color="auto"/>
      </w:divBdr>
    </w:div>
    <w:div w:id="1983849177">
      <w:bodyDiv w:val="1"/>
      <w:marLeft w:val="0"/>
      <w:marRight w:val="0"/>
      <w:marTop w:val="0"/>
      <w:marBottom w:val="0"/>
      <w:divBdr>
        <w:top w:val="none" w:sz="0" w:space="0" w:color="auto"/>
        <w:left w:val="none" w:sz="0" w:space="0" w:color="auto"/>
        <w:bottom w:val="none" w:sz="0" w:space="0" w:color="auto"/>
        <w:right w:val="none" w:sz="0" w:space="0" w:color="auto"/>
      </w:divBdr>
    </w:div>
    <w:div w:id="1983999243">
      <w:bodyDiv w:val="1"/>
      <w:marLeft w:val="0"/>
      <w:marRight w:val="0"/>
      <w:marTop w:val="0"/>
      <w:marBottom w:val="0"/>
      <w:divBdr>
        <w:top w:val="none" w:sz="0" w:space="0" w:color="auto"/>
        <w:left w:val="none" w:sz="0" w:space="0" w:color="auto"/>
        <w:bottom w:val="none" w:sz="0" w:space="0" w:color="auto"/>
        <w:right w:val="none" w:sz="0" w:space="0" w:color="auto"/>
      </w:divBdr>
    </w:div>
    <w:div w:id="2081560850">
      <w:bodyDiv w:val="1"/>
      <w:marLeft w:val="0"/>
      <w:marRight w:val="0"/>
      <w:marTop w:val="0"/>
      <w:marBottom w:val="0"/>
      <w:divBdr>
        <w:top w:val="none" w:sz="0" w:space="0" w:color="auto"/>
        <w:left w:val="none" w:sz="0" w:space="0" w:color="auto"/>
        <w:bottom w:val="none" w:sz="0" w:space="0" w:color="auto"/>
        <w:right w:val="none" w:sz="0" w:space="0" w:color="auto"/>
      </w:divBdr>
    </w:div>
    <w:div w:id="211250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Rojo">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8C027471D4B4B9E0D638C0AEA56DC" ma:contentTypeVersion="6" ma:contentTypeDescription="Ein neues Dokument erstellen." ma:contentTypeScope="" ma:versionID="fd2aa24402b0efcde70e1a954f85fec2">
  <xsd:schema xmlns:xsd="http://www.w3.org/2001/XMLSchema" xmlns:xs="http://www.w3.org/2001/XMLSchema" xmlns:p="http://schemas.microsoft.com/office/2006/metadata/properties" xmlns:ns2="f21c16fb-d10b-4f24-ac0b-03cb6d355b62" xmlns:ns3="d3fcb3a0-e5e0-4f1b-bab8-e2cd74ee423e" xmlns:ns4="1c5c8984-8df5-44ed-b722-bd9c775f3779" xmlns:ns5="906f6036-ba68-4282-b33c-94618ece4bf5" targetNamespace="http://schemas.microsoft.com/office/2006/metadata/properties" ma:root="true" ma:fieldsID="a3768bf18b0bbd729f8299e5d25c58fe" ns2:_="" ns3:_="" ns4:_="" ns5:_="">
    <xsd:import namespace="f21c16fb-d10b-4f24-ac0b-03cb6d355b62"/>
    <xsd:import namespace="d3fcb3a0-e5e0-4f1b-bab8-e2cd74ee423e"/>
    <xsd:import namespace="1c5c8984-8df5-44ed-b722-bd9c775f3779"/>
    <xsd:import namespace="906f6036-ba68-4282-b33c-94618ece4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c16fb-d10b-4f24-ac0b-03cb6d355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cb3a0-e5e0-4f1b-bab8-e2cd74ee423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c8984-8df5-44ed-b722-bd9c775f3779"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e78471-77c4-4d6c-a65e-369e8ae55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f6036-ba68-4282-b33c-94618ece4bf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f464ac-5eda-4824-876e-6369fa50cb16}" ma:internalName="TaxCatchAll" ma:showField="CatchAllData" ma:web="906f6036-ba68-4282-b33c-94618ece4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c8984-8df5-44ed-b722-bd9c775f3779">
      <Terms xmlns="http://schemas.microsoft.com/office/infopath/2007/PartnerControls"/>
    </lcf76f155ced4ddcb4097134ff3c332f>
    <TaxCatchAll xmlns="906f6036-ba68-4282-b33c-94618ece4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FE114-D74B-496F-B4B7-B4964957E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c16fb-d10b-4f24-ac0b-03cb6d355b62"/>
    <ds:schemaRef ds:uri="d3fcb3a0-e5e0-4f1b-bab8-e2cd74ee423e"/>
    <ds:schemaRef ds:uri="1c5c8984-8df5-44ed-b722-bd9c775f3779"/>
    <ds:schemaRef ds:uri="906f6036-ba68-4282-b33c-94618ece4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78B0D-5A7D-4F22-B285-44418F149FF7}">
  <ds:schemaRefs>
    <ds:schemaRef ds:uri="http://schemas.microsoft.com/office/2006/metadata/properties"/>
    <ds:schemaRef ds:uri="http://schemas.microsoft.com/office/infopath/2007/PartnerControls"/>
    <ds:schemaRef ds:uri="1c5c8984-8df5-44ed-b722-bd9c775f3779"/>
    <ds:schemaRef ds:uri="906f6036-ba68-4282-b33c-94618ece4bf5"/>
  </ds:schemaRefs>
</ds:datastoreItem>
</file>

<file path=customXml/itemProps3.xml><?xml version="1.0" encoding="utf-8"?>
<ds:datastoreItem xmlns:ds="http://schemas.openxmlformats.org/officeDocument/2006/customXml" ds:itemID="{33771BBF-D1B0-441E-A35A-8DDB37086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14352</Words>
  <Characters>78939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Penguin Random House Grupo Editorial</Company>
  <LinksUpToDate>false</LinksUpToDate>
  <CharactersWithSpaces>93105</CharactersWithSpaces>
  <SharedDoc>false</SharedDoc>
  <HLinks>
    <vt:vector size="156" baseType="variant">
      <vt:variant>
        <vt:i4>2031664</vt:i4>
      </vt:variant>
      <vt:variant>
        <vt:i4>152</vt:i4>
      </vt:variant>
      <vt:variant>
        <vt:i4>0</vt:i4>
      </vt:variant>
      <vt:variant>
        <vt:i4>5</vt:i4>
      </vt:variant>
      <vt:variant>
        <vt:lpwstr/>
      </vt:variant>
      <vt:variant>
        <vt:lpwstr>_Toc205823534</vt:lpwstr>
      </vt:variant>
      <vt:variant>
        <vt:i4>2031664</vt:i4>
      </vt:variant>
      <vt:variant>
        <vt:i4>146</vt:i4>
      </vt:variant>
      <vt:variant>
        <vt:i4>0</vt:i4>
      </vt:variant>
      <vt:variant>
        <vt:i4>5</vt:i4>
      </vt:variant>
      <vt:variant>
        <vt:lpwstr/>
      </vt:variant>
      <vt:variant>
        <vt:lpwstr>_Toc205823533</vt:lpwstr>
      </vt:variant>
      <vt:variant>
        <vt:i4>2031664</vt:i4>
      </vt:variant>
      <vt:variant>
        <vt:i4>140</vt:i4>
      </vt:variant>
      <vt:variant>
        <vt:i4>0</vt:i4>
      </vt:variant>
      <vt:variant>
        <vt:i4>5</vt:i4>
      </vt:variant>
      <vt:variant>
        <vt:lpwstr/>
      </vt:variant>
      <vt:variant>
        <vt:lpwstr>_Toc205823532</vt:lpwstr>
      </vt:variant>
      <vt:variant>
        <vt:i4>2031664</vt:i4>
      </vt:variant>
      <vt:variant>
        <vt:i4>134</vt:i4>
      </vt:variant>
      <vt:variant>
        <vt:i4>0</vt:i4>
      </vt:variant>
      <vt:variant>
        <vt:i4>5</vt:i4>
      </vt:variant>
      <vt:variant>
        <vt:lpwstr/>
      </vt:variant>
      <vt:variant>
        <vt:lpwstr>_Toc205823531</vt:lpwstr>
      </vt:variant>
      <vt:variant>
        <vt:i4>2031664</vt:i4>
      </vt:variant>
      <vt:variant>
        <vt:i4>128</vt:i4>
      </vt:variant>
      <vt:variant>
        <vt:i4>0</vt:i4>
      </vt:variant>
      <vt:variant>
        <vt:i4>5</vt:i4>
      </vt:variant>
      <vt:variant>
        <vt:lpwstr/>
      </vt:variant>
      <vt:variant>
        <vt:lpwstr>_Toc205823530</vt:lpwstr>
      </vt:variant>
      <vt:variant>
        <vt:i4>1966128</vt:i4>
      </vt:variant>
      <vt:variant>
        <vt:i4>122</vt:i4>
      </vt:variant>
      <vt:variant>
        <vt:i4>0</vt:i4>
      </vt:variant>
      <vt:variant>
        <vt:i4>5</vt:i4>
      </vt:variant>
      <vt:variant>
        <vt:lpwstr/>
      </vt:variant>
      <vt:variant>
        <vt:lpwstr>_Toc205823529</vt:lpwstr>
      </vt:variant>
      <vt:variant>
        <vt:i4>1966128</vt:i4>
      </vt:variant>
      <vt:variant>
        <vt:i4>116</vt:i4>
      </vt:variant>
      <vt:variant>
        <vt:i4>0</vt:i4>
      </vt:variant>
      <vt:variant>
        <vt:i4>5</vt:i4>
      </vt:variant>
      <vt:variant>
        <vt:lpwstr/>
      </vt:variant>
      <vt:variant>
        <vt:lpwstr>_Toc205823528</vt:lpwstr>
      </vt:variant>
      <vt:variant>
        <vt:i4>1966128</vt:i4>
      </vt:variant>
      <vt:variant>
        <vt:i4>110</vt:i4>
      </vt:variant>
      <vt:variant>
        <vt:i4>0</vt:i4>
      </vt:variant>
      <vt:variant>
        <vt:i4>5</vt:i4>
      </vt:variant>
      <vt:variant>
        <vt:lpwstr/>
      </vt:variant>
      <vt:variant>
        <vt:lpwstr>_Toc205823527</vt:lpwstr>
      </vt:variant>
      <vt:variant>
        <vt:i4>1966128</vt:i4>
      </vt:variant>
      <vt:variant>
        <vt:i4>104</vt:i4>
      </vt:variant>
      <vt:variant>
        <vt:i4>0</vt:i4>
      </vt:variant>
      <vt:variant>
        <vt:i4>5</vt:i4>
      </vt:variant>
      <vt:variant>
        <vt:lpwstr/>
      </vt:variant>
      <vt:variant>
        <vt:lpwstr>_Toc205823524</vt:lpwstr>
      </vt:variant>
      <vt:variant>
        <vt:i4>1966128</vt:i4>
      </vt:variant>
      <vt:variant>
        <vt:i4>98</vt:i4>
      </vt:variant>
      <vt:variant>
        <vt:i4>0</vt:i4>
      </vt:variant>
      <vt:variant>
        <vt:i4>5</vt:i4>
      </vt:variant>
      <vt:variant>
        <vt:lpwstr/>
      </vt:variant>
      <vt:variant>
        <vt:lpwstr>_Toc205823521</vt:lpwstr>
      </vt:variant>
      <vt:variant>
        <vt:i4>1900592</vt:i4>
      </vt:variant>
      <vt:variant>
        <vt:i4>92</vt:i4>
      </vt:variant>
      <vt:variant>
        <vt:i4>0</vt:i4>
      </vt:variant>
      <vt:variant>
        <vt:i4>5</vt:i4>
      </vt:variant>
      <vt:variant>
        <vt:lpwstr/>
      </vt:variant>
      <vt:variant>
        <vt:lpwstr>_Toc205823516</vt:lpwstr>
      </vt:variant>
      <vt:variant>
        <vt:i4>1900592</vt:i4>
      </vt:variant>
      <vt:variant>
        <vt:i4>86</vt:i4>
      </vt:variant>
      <vt:variant>
        <vt:i4>0</vt:i4>
      </vt:variant>
      <vt:variant>
        <vt:i4>5</vt:i4>
      </vt:variant>
      <vt:variant>
        <vt:lpwstr/>
      </vt:variant>
      <vt:variant>
        <vt:lpwstr>_Toc205823515</vt:lpwstr>
      </vt:variant>
      <vt:variant>
        <vt:i4>1900592</vt:i4>
      </vt:variant>
      <vt:variant>
        <vt:i4>80</vt:i4>
      </vt:variant>
      <vt:variant>
        <vt:i4>0</vt:i4>
      </vt:variant>
      <vt:variant>
        <vt:i4>5</vt:i4>
      </vt:variant>
      <vt:variant>
        <vt:lpwstr/>
      </vt:variant>
      <vt:variant>
        <vt:lpwstr>_Toc205823514</vt:lpwstr>
      </vt:variant>
      <vt:variant>
        <vt:i4>1900592</vt:i4>
      </vt:variant>
      <vt:variant>
        <vt:i4>74</vt:i4>
      </vt:variant>
      <vt:variant>
        <vt:i4>0</vt:i4>
      </vt:variant>
      <vt:variant>
        <vt:i4>5</vt:i4>
      </vt:variant>
      <vt:variant>
        <vt:lpwstr/>
      </vt:variant>
      <vt:variant>
        <vt:lpwstr>_Toc205823513</vt:lpwstr>
      </vt:variant>
      <vt:variant>
        <vt:i4>1835056</vt:i4>
      </vt:variant>
      <vt:variant>
        <vt:i4>68</vt:i4>
      </vt:variant>
      <vt:variant>
        <vt:i4>0</vt:i4>
      </vt:variant>
      <vt:variant>
        <vt:i4>5</vt:i4>
      </vt:variant>
      <vt:variant>
        <vt:lpwstr/>
      </vt:variant>
      <vt:variant>
        <vt:lpwstr>_Toc205823509</vt:lpwstr>
      </vt:variant>
      <vt:variant>
        <vt:i4>1835056</vt:i4>
      </vt:variant>
      <vt:variant>
        <vt:i4>62</vt:i4>
      </vt:variant>
      <vt:variant>
        <vt:i4>0</vt:i4>
      </vt:variant>
      <vt:variant>
        <vt:i4>5</vt:i4>
      </vt:variant>
      <vt:variant>
        <vt:lpwstr/>
      </vt:variant>
      <vt:variant>
        <vt:lpwstr>_Toc205823506</vt:lpwstr>
      </vt:variant>
      <vt:variant>
        <vt:i4>1835056</vt:i4>
      </vt:variant>
      <vt:variant>
        <vt:i4>56</vt:i4>
      </vt:variant>
      <vt:variant>
        <vt:i4>0</vt:i4>
      </vt:variant>
      <vt:variant>
        <vt:i4>5</vt:i4>
      </vt:variant>
      <vt:variant>
        <vt:lpwstr/>
      </vt:variant>
      <vt:variant>
        <vt:lpwstr>_Toc205823503</vt:lpwstr>
      </vt:variant>
      <vt:variant>
        <vt:i4>1376305</vt:i4>
      </vt:variant>
      <vt:variant>
        <vt:i4>50</vt:i4>
      </vt:variant>
      <vt:variant>
        <vt:i4>0</vt:i4>
      </vt:variant>
      <vt:variant>
        <vt:i4>5</vt:i4>
      </vt:variant>
      <vt:variant>
        <vt:lpwstr/>
      </vt:variant>
      <vt:variant>
        <vt:lpwstr>_Toc205823495</vt:lpwstr>
      </vt:variant>
      <vt:variant>
        <vt:i4>1376305</vt:i4>
      </vt:variant>
      <vt:variant>
        <vt:i4>44</vt:i4>
      </vt:variant>
      <vt:variant>
        <vt:i4>0</vt:i4>
      </vt:variant>
      <vt:variant>
        <vt:i4>5</vt:i4>
      </vt:variant>
      <vt:variant>
        <vt:lpwstr/>
      </vt:variant>
      <vt:variant>
        <vt:lpwstr>_Toc205823492</vt:lpwstr>
      </vt:variant>
      <vt:variant>
        <vt:i4>1376305</vt:i4>
      </vt:variant>
      <vt:variant>
        <vt:i4>38</vt:i4>
      </vt:variant>
      <vt:variant>
        <vt:i4>0</vt:i4>
      </vt:variant>
      <vt:variant>
        <vt:i4>5</vt:i4>
      </vt:variant>
      <vt:variant>
        <vt:lpwstr/>
      </vt:variant>
      <vt:variant>
        <vt:lpwstr>_Toc205823491</vt:lpwstr>
      </vt:variant>
      <vt:variant>
        <vt:i4>1376305</vt:i4>
      </vt:variant>
      <vt:variant>
        <vt:i4>32</vt:i4>
      </vt:variant>
      <vt:variant>
        <vt:i4>0</vt:i4>
      </vt:variant>
      <vt:variant>
        <vt:i4>5</vt:i4>
      </vt:variant>
      <vt:variant>
        <vt:lpwstr/>
      </vt:variant>
      <vt:variant>
        <vt:lpwstr>_Toc205823490</vt:lpwstr>
      </vt:variant>
      <vt:variant>
        <vt:i4>1310769</vt:i4>
      </vt:variant>
      <vt:variant>
        <vt:i4>26</vt:i4>
      </vt:variant>
      <vt:variant>
        <vt:i4>0</vt:i4>
      </vt:variant>
      <vt:variant>
        <vt:i4>5</vt:i4>
      </vt:variant>
      <vt:variant>
        <vt:lpwstr/>
      </vt:variant>
      <vt:variant>
        <vt:lpwstr>_Toc205823489</vt:lpwstr>
      </vt:variant>
      <vt:variant>
        <vt:i4>1310769</vt:i4>
      </vt:variant>
      <vt:variant>
        <vt:i4>20</vt:i4>
      </vt:variant>
      <vt:variant>
        <vt:i4>0</vt:i4>
      </vt:variant>
      <vt:variant>
        <vt:i4>5</vt:i4>
      </vt:variant>
      <vt:variant>
        <vt:lpwstr/>
      </vt:variant>
      <vt:variant>
        <vt:lpwstr>_Toc205823485</vt:lpwstr>
      </vt:variant>
      <vt:variant>
        <vt:i4>1310769</vt:i4>
      </vt:variant>
      <vt:variant>
        <vt:i4>14</vt:i4>
      </vt:variant>
      <vt:variant>
        <vt:i4>0</vt:i4>
      </vt:variant>
      <vt:variant>
        <vt:i4>5</vt:i4>
      </vt:variant>
      <vt:variant>
        <vt:lpwstr/>
      </vt:variant>
      <vt:variant>
        <vt:lpwstr>_Toc205823484</vt:lpwstr>
      </vt:variant>
      <vt:variant>
        <vt:i4>1310769</vt:i4>
      </vt:variant>
      <vt:variant>
        <vt:i4>8</vt:i4>
      </vt:variant>
      <vt:variant>
        <vt:i4>0</vt:i4>
      </vt:variant>
      <vt:variant>
        <vt:i4>5</vt:i4>
      </vt:variant>
      <vt:variant>
        <vt:lpwstr/>
      </vt:variant>
      <vt:variant>
        <vt:lpwstr>_Toc205823483</vt:lpwstr>
      </vt:variant>
      <vt:variant>
        <vt:i4>1310769</vt:i4>
      </vt:variant>
      <vt:variant>
        <vt:i4>2</vt:i4>
      </vt:variant>
      <vt:variant>
        <vt:i4>0</vt:i4>
      </vt:variant>
      <vt:variant>
        <vt:i4>5</vt:i4>
      </vt:variant>
      <vt:variant>
        <vt:lpwstr/>
      </vt:variant>
      <vt:variant>
        <vt:lpwstr>_Toc205823482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Carolina, FB-BCN</dc:creator>
  <cp:keywords/>
  <cp:lastModifiedBy>Perez, Carolina, FB-MAD</cp:lastModifiedBy>
  <cp:revision>144</cp:revision>
  <cp:lastPrinted>2025-09-10T20:25:00Z</cp:lastPrinted>
  <dcterms:created xsi:type="dcterms:W3CDTF">2025-06-11T16:05:00Z</dcterms:created>
  <dcterms:modified xsi:type="dcterms:W3CDTF">2025-10-13T11:59:00Z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0x010100BA78C027471D4B4B9E0D638C0AEA56DC</vt:lpwstr>
  </property>
  <property fmtid="{D5CDD505-2E9C-101B-9397-08002B2CF9AE}" pid="4" name="MediaServiceImageTags">
    <vt:lpwstr/>
  </property>
  <property fmtid="{D5CDD505-2E9C-101B-9397-08002B2CF9AE}" pid="5" name="Order">
    <vt:r8>102800</vt:r8>
  </property>
</Properties>
</file>